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сельского хозяйства и перерабатывающей промышленности Краснодарского края от 18.07.2019 N 246</w:t>
              <w:br/>
              <w:t xml:space="preserve">(ред. от 01.11.2023)</w:t>
              <w:br/>
              <w:t xml:space="preserve">"Об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"Экспорт продукции агропромышленного комплекса"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СЕЛЬСКОГО ХОЗЯЙСТВА</w:t>
      </w:r>
    </w:p>
    <w:p>
      <w:pPr>
        <w:pStyle w:val="2"/>
        <w:jc w:val="center"/>
      </w:pPr>
      <w:r>
        <w:rPr>
          <w:sz w:val="20"/>
        </w:rPr>
        <w:t xml:space="preserve">И ПЕРЕРАБАТЫВАЮЩЕЙ ПРОМЫШЛЕННОСТИ</w:t>
      </w:r>
    </w:p>
    <w:p>
      <w:pPr>
        <w:pStyle w:val="2"/>
        <w:jc w:val="center"/>
      </w:pPr>
      <w:r>
        <w:rPr>
          <w:sz w:val="20"/>
        </w:rPr>
        <w:t xml:space="preserve">КРАСНОДАРСКОГО КРАЯ</w:t>
      </w:r>
    </w:p>
    <w:p>
      <w:pPr>
        <w:pStyle w:val="2"/>
        <w:jc w:val="center"/>
      </w:pPr>
      <w:r>
        <w:rPr>
          <w:sz w:val="20"/>
        </w:rPr>
      </w:r>
    </w:p>
    <w:p>
      <w:pPr>
        <w:pStyle w:val="2"/>
        <w:jc w:val="center"/>
      </w:pPr>
      <w:r>
        <w:rPr>
          <w:sz w:val="20"/>
        </w:rPr>
        <w:t xml:space="preserve">ПРИКАЗ</w:t>
      </w:r>
    </w:p>
    <w:p>
      <w:pPr>
        <w:pStyle w:val="2"/>
        <w:jc w:val="center"/>
      </w:pPr>
      <w:r>
        <w:rPr>
          <w:sz w:val="20"/>
        </w:rPr>
        <w:t xml:space="preserve">от 18 июля 2019 г. N 246</w:t>
      </w:r>
    </w:p>
    <w:p>
      <w:pPr>
        <w:pStyle w:val="2"/>
        <w:jc w:val="center"/>
      </w:pPr>
      <w:r>
        <w:rPr>
          <w:sz w:val="20"/>
        </w:rPr>
      </w:r>
    </w:p>
    <w:p>
      <w:pPr>
        <w:pStyle w:val="2"/>
        <w:jc w:val="center"/>
      </w:pPr>
      <w:r>
        <w:rPr>
          <w:sz w:val="20"/>
        </w:rPr>
        <w:t xml:space="preserve">ОБ УТВЕРЖДЕНИИ ПОРЯДКА</w:t>
      </w:r>
    </w:p>
    <w:p>
      <w:pPr>
        <w:pStyle w:val="2"/>
        <w:jc w:val="center"/>
      </w:pPr>
      <w:r>
        <w:rPr>
          <w:sz w:val="20"/>
        </w:rPr>
        <w:t xml:space="preserve">ПРЕДОСТАВЛЕНИЯ СУБСИДИЙ СЕЛЬСКОХОЗЯЙСТВЕННЫМ</w:t>
      </w:r>
    </w:p>
    <w:p>
      <w:pPr>
        <w:pStyle w:val="2"/>
        <w:jc w:val="center"/>
      </w:pPr>
      <w:r>
        <w:rPr>
          <w:sz w:val="20"/>
        </w:rPr>
        <w:t xml:space="preserve">ТОВАРОПРОИЗВОДИТЕЛЯМ НА ВОЗМЕЩЕНИЕ ЧАСТИ ЗАТРАТ</w:t>
      </w:r>
    </w:p>
    <w:p>
      <w:pPr>
        <w:pStyle w:val="2"/>
        <w:jc w:val="center"/>
      </w:pPr>
      <w:r>
        <w:rPr>
          <w:sz w:val="20"/>
        </w:rPr>
        <w:t xml:space="preserve">НА РЕАЛИЗАЦИЮ МЕРОПРИЯТИЙ В ОБЛАСТИ МЕЛИОРАЦИИ ЗЕМЕЛЬ</w:t>
      </w:r>
    </w:p>
    <w:p>
      <w:pPr>
        <w:pStyle w:val="2"/>
        <w:jc w:val="center"/>
      </w:pPr>
      <w:r>
        <w:rPr>
          <w:sz w:val="20"/>
        </w:rPr>
        <w:t xml:space="preserve">СЕЛЬСКОХОЗЯЙСТВЕННОГО НАЗНАЧЕНИЯ В РАМКАХ РЕГИОНАЛЬНОГО</w:t>
      </w:r>
    </w:p>
    <w:p>
      <w:pPr>
        <w:pStyle w:val="2"/>
        <w:jc w:val="center"/>
      </w:pPr>
      <w:r>
        <w:rPr>
          <w:sz w:val="20"/>
        </w:rPr>
        <w:t xml:space="preserve">ПРОЕКТА КРАСНОДАРСКОГО КРАЯ "ЭКСПОРТ ПРОДУКЦИИ</w:t>
      </w:r>
    </w:p>
    <w:p>
      <w:pPr>
        <w:pStyle w:val="2"/>
        <w:jc w:val="center"/>
      </w:pPr>
      <w:r>
        <w:rPr>
          <w:sz w:val="20"/>
        </w:rPr>
        <w:t xml:space="preserve">АГРОПРОМЫШЛЕННОГО КОМПЛЕКСА"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сельского хозяйства и перерабатывающей</w:t>
            </w:r>
          </w:p>
          <w:p>
            <w:pPr>
              <w:pStyle w:val="0"/>
              <w:jc w:val="center"/>
            </w:pPr>
            <w:r>
              <w:rPr>
                <w:sz w:val="20"/>
                <w:color w:val="392c69"/>
              </w:rPr>
              <w:t xml:space="preserve">промышленности Краснодарского края от 16.04.2020 </w:t>
            </w:r>
            <w:hyperlink w:history="0" r:id="rId7" w:tooltip="Приказ Министерства сельского хозяйства и перерабатывающей промышленности Краснодарского края от 16.04.2020 N 93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quot; {КонсультантПлюс}">
              <w:r>
                <w:rPr>
                  <w:sz w:val="20"/>
                  <w:color w:val="0000ff"/>
                </w:rPr>
                <w:t xml:space="preserve">N 93</w:t>
              </w:r>
            </w:hyperlink>
            <w:r>
              <w:rPr>
                <w:sz w:val="20"/>
                <w:color w:val="392c69"/>
              </w:rPr>
              <w:t xml:space="preserve">, от 29.06.2020 </w:t>
            </w:r>
            <w:hyperlink w:history="0" r:id="rId8" w:tooltip="Приказ Министерства сельского хозяйства и перерабатывающей промышленности Краснодарского края от 29.06.2020 N 269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N 269</w:t>
              </w:r>
            </w:hyperlink>
            <w:r>
              <w:rPr>
                <w:sz w:val="20"/>
                <w:color w:val="392c69"/>
              </w:rPr>
              <w:t xml:space="preserve">,</w:t>
            </w:r>
          </w:p>
          <w:p>
            <w:pPr>
              <w:pStyle w:val="0"/>
              <w:jc w:val="center"/>
            </w:pPr>
            <w:r>
              <w:rPr>
                <w:sz w:val="20"/>
                <w:color w:val="392c69"/>
              </w:rPr>
              <w:t xml:space="preserve">от 27.10.2020 </w:t>
            </w:r>
            <w:hyperlink w:history="0" r:id="rId9" w:tooltip="Приказ Министерства сельского хозяйства и перерабатывающей промышленности Краснодарского края от 27.10.2020 N 509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N 509</w:t>
              </w:r>
            </w:hyperlink>
            <w:r>
              <w:rPr>
                <w:sz w:val="20"/>
                <w:color w:val="392c69"/>
              </w:rPr>
              <w:t xml:space="preserve">, от 02.04.2021 </w:t>
            </w:r>
            <w:hyperlink w:history="0" r:id="rId10" w:tooltip="Приказ Министерства сельского хозяйства и перерабатывающей промышленности Краснодарского края от 02.04.2021 N 98 &quot;О внесении изменения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quot; {КонсультантПлюс}">
              <w:r>
                <w:rPr>
                  <w:sz w:val="20"/>
                  <w:color w:val="0000ff"/>
                </w:rPr>
                <w:t xml:space="preserve">N 98</w:t>
              </w:r>
            </w:hyperlink>
            <w:r>
              <w:rPr>
                <w:sz w:val="20"/>
                <w:color w:val="392c69"/>
              </w:rPr>
              <w:t xml:space="preserve">, от 12.07.2021 </w:t>
            </w:r>
            <w:hyperlink w:history="0" r:id="rId11" w:tooltip="Приказ Министерства сельского хозяйства и перерабатывающей промышленности Краснодарского края от 12.07.2021 N 243 (ред. от 02.11.2022) &quot;О внесении изменений в некоторые правовые акты министерства сельского хозяйства и перерабатывающей промышленности Краснодарского края&quot; {КонсультантПлюс}">
              <w:r>
                <w:rPr>
                  <w:sz w:val="20"/>
                  <w:color w:val="0000ff"/>
                </w:rPr>
                <w:t xml:space="preserve">N 243</w:t>
              </w:r>
            </w:hyperlink>
            <w:r>
              <w:rPr>
                <w:sz w:val="20"/>
                <w:color w:val="392c69"/>
              </w:rPr>
              <w:t xml:space="preserve">,</w:t>
            </w:r>
          </w:p>
          <w:p>
            <w:pPr>
              <w:pStyle w:val="0"/>
              <w:jc w:val="center"/>
            </w:pPr>
            <w:r>
              <w:rPr>
                <w:sz w:val="20"/>
                <w:color w:val="392c69"/>
              </w:rPr>
              <w:t xml:space="preserve">от 15.11.2021 </w:t>
            </w:r>
            <w:hyperlink w:history="0" r:id="rId12" w:tooltip="Приказ Министерства сельского хозяйства и перерабатывающей промышленности Краснодарского края от 15.11.2021 N 473 &quot;О внесении изменения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N 473</w:t>
              </w:r>
            </w:hyperlink>
            <w:r>
              <w:rPr>
                <w:sz w:val="20"/>
                <w:color w:val="392c69"/>
              </w:rPr>
              <w:t xml:space="preserve">, от 15.11.2021 </w:t>
            </w:r>
            <w:hyperlink w:history="0" r:id="rId13" w:tooltip="Приказ Министерства сельского хозяйства и перерабатывающей промышленности Краснодарского края от 15.11.2021 N 474 &quot;О внесении изменения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N 474</w:t>
              </w:r>
            </w:hyperlink>
            <w:r>
              <w:rPr>
                <w:sz w:val="20"/>
                <w:color w:val="392c69"/>
              </w:rPr>
              <w:t xml:space="preserve">, от 15.11.2021 </w:t>
            </w:r>
            <w:hyperlink w:history="0" r:id="rId14" w:tooltip="Приказ Министерства сельского хозяйства и перерабатывающей промышленности Краснодарского края от 15.11.2021 N 475 &quot;О внесении изменения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N 475</w:t>
              </w:r>
            </w:hyperlink>
            <w:r>
              <w:rPr>
                <w:sz w:val="20"/>
                <w:color w:val="392c69"/>
              </w:rPr>
              <w:t xml:space="preserve">,</w:t>
            </w:r>
          </w:p>
          <w:p>
            <w:pPr>
              <w:pStyle w:val="0"/>
              <w:jc w:val="center"/>
            </w:pPr>
            <w:r>
              <w:rPr>
                <w:sz w:val="20"/>
                <w:color w:val="392c69"/>
              </w:rPr>
              <w:t xml:space="preserve">от 18.05.2022 </w:t>
            </w:r>
            <w:hyperlink w:history="0" r:id="rId15" w:tooltip="Приказ Министерства сельского хозяйства и перерабатывающей промышленности Краснодарского края от 18.05.2022 N 182 &quot;О внесении изменения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N 182</w:t>
              </w:r>
            </w:hyperlink>
            <w:r>
              <w:rPr>
                <w:sz w:val="20"/>
                <w:color w:val="392c69"/>
              </w:rPr>
              <w:t xml:space="preserve">, от 03.06.2022 </w:t>
            </w:r>
            <w:hyperlink w:history="0" r:id="rId16" w:tooltip="Приказ Министерства сельского хозяйства и перерабатывающей промышленности Краснодарского края от 03.06.2022 N 215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N 215</w:t>
              </w:r>
            </w:hyperlink>
            <w:r>
              <w:rPr>
                <w:sz w:val="20"/>
                <w:color w:val="392c69"/>
              </w:rPr>
              <w:t xml:space="preserve">, от 19.07.2022 </w:t>
            </w:r>
            <w:hyperlink w:history="0" r:id="rId17" w:tooltip="Приказ Министерства сельского хозяйства и перерабатывающей промышленности Краснодарского края от 19.07.2022 N 353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N 353</w:t>
              </w:r>
            </w:hyperlink>
            <w:r>
              <w:rPr>
                <w:sz w:val="20"/>
                <w:color w:val="392c69"/>
              </w:rPr>
              <w:t xml:space="preserve">,</w:t>
            </w:r>
          </w:p>
          <w:p>
            <w:pPr>
              <w:pStyle w:val="0"/>
              <w:jc w:val="center"/>
            </w:pPr>
            <w:r>
              <w:rPr>
                <w:sz w:val="20"/>
                <w:color w:val="392c69"/>
              </w:rPr>
              <w:t xml:space="preserve">от 19.08.2022 </w:t>
            </w:r>
            <w:hyperlink w:history="0" r:id="rId18" w:tooltip="Приказ Министерства сельского хозяйства и перерабатывающей промышленности Краснодарского края от 19.08.2022 N 430 &quot;О внесении изменения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N 430</w:t>
              </w:r>
            </w:hyperlink>
            <w:r>
              <w:rPr>
                <w:sz w:val="20"/>
                <w:color w:val="392c69"/>
              </w:rPr>
              <w:t xml:space="preserve">, от 17.11.2022 </w:t>
            </w:r>
            <w:hyperlink w:history="0" r:id="rId19" w:tooltip="Приказ Министерства сельского хозяйства и перерабатывающей промышленности Краснодарского края от 17.11.2022 N 610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N 610</w:t>
              </w:r>
            </w:hyperlink>
            <w:r>
              <w:rPr>
                <w:sz w:val="20"/>
                <w:color w:val="392c69"/>
              </w:rPr>
              <w:t xml:space="preserve">, от 12.04.2023 </w:t>
            </w:r>
            <w:hyperlink w:history="0" r:id="rId20" w:tooltip="Приказ Министерства сельского хозяйства и перерабатывающей промышленности Краснодарского края от 12.04.2023 N 186 &quot;О внесении изменений в некоторые приказы министерства сельского хозяйства и перерабатывающей промышленности Краснодарского края&quot; {КонсультантПлюс}">
              <w:r>
                <w:rPr>
                  <w:sz w:val="20"/>
                  <w:color w:val="0000ff"/>
                </w:rPr>
                <w:t xml:space="preserve">N 186</w:t>
              </w:r>
            </w:hyperlink>
            <w:r>
              <w:rPr>
                <w:sz w:val="20"/>
                <w:color w:val="392c69"/>
              </w:rPr>
              <w:t xml:space="preserve">,</w:t>
            </w:r>
          </w:p>
          <w:p>
            <w:pPr>
              <w:pStyle w:val="0"/>
              <w:jc w:val="center"/>
            </w:pPr>
            <w:r>
              <w:rPr>
                <w:sz w:val="20"/>
                <w:color w:val="392c69"/>
              </w:rPr>
              <w:t xml:space="preserve">от 01.11.2023 </w:t>
            </w:r>
            <w:hyperlink w:history="0" r:id="rId21" w:tooltip="Приказ Министерства сельского хозяйства и перерабатывающей промышленности Краснодарского края от 01.11.2023 N 665 &quot;О внесении изменения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N 665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22"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статьей 78</w:t>
        </w:r>
      </w:hyperlink>
      <w:r>
        <w:rPr>
          <w:sz w:val="20"/>
        </w:rPr>
        <w:t xml:space="preserve"> Бюджетного кодекса Российской Федерации, </w:t>
      </w:r>
      <w:hyperlink w:history="0" r:id="rId23"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14 мая 2021 г.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и </w:t>
      </w:r>
      <w:hyperlink w:history="0" r:id="rId24" w:tooltip="Постановление главы администрации (губернатора) Краснодарского края от 05.10.2015 N 944 (ред. от 26.12.2023) &quot;Об утверждении государственной программы Краснодарского края &quot;Развитие сельского хозяйства и регулирование рынков сельскохозяйственной продукции, сырья и продовольствия&quot; (с изм. и доп., вступающими в силу с 01.01.2024)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05.10.2015 N 944 "Об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а также в целях своевременного предоставления бюджетных средств сельскохозяйственным товаропроизводителям Краснодарского края приказываю:</w:t>
      </w:r>
    </w:p>
    <w:p>
      <w:pPr>
        <w:pStyle w:val="0"/>
        <w:jc w:val="both"/>
      </w:pPr>
      <w:r>
        <w:rPr>
          <w:sz w:val="20"/>
        </w:rPr>
        <w:t xml:space="preserve">(в ред. </w:t>
      </w:r>
      <w:hyperlink w:history="0" r:id="rId25" w:tooltip="Приказ Министерства сельского хозяйства и перерабатывающей промышленности Краснодарского края от 12.04.2023 N 186 &quot;О внесении изменений в некоторые приказы министерства сельского хозяйства и перерабатывающей промышленности Краснодарского края&quot;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12.04.2023 N 186)</w:t>
      </w:r>
    </w:p>
    <w:p>
      <w:pPr>
        <w:pStyle w:val="0"/>
        <w:spacing w:before="200" w:line-rule="auto"/>
        <w:ind w:firstLine="540"/>
        <w:jc w:val="both"/>
      </w:pPr>
      <w:r>
        <w:rPr>
          <w:sz w:val="20"/>
        </w:rPr>
        <w:t xml:space="preserve">1. Утвердить </w:t>
      </w:r>
      <w:hyperlink w:history="0" w:anchor="P50" w:tooltip="ПОРЯДОК">
        <w:r>
          <w:rPr>
            <w:sz w:val="20"/>
            <w:color w:val="0000ff"/>
          </w:rPr>
          <w:t xml:space="preserve">Порядок</w:t>
        </w:r>
      </w:hyperlink>
      <w:r>
        <w:rPr>
          <w:sz w:val="20"/>
        </w:rPr>
        <w:t xml:space="preserve">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"Экспорт продукции агропромышленного комплекса" согласно приложению к настоящему приказу.</w:t>
      </w:r>
    </w:p>
    <w:p>
      <w:pPr>
        <w:pStyle w:val="0"/>
        <w:spacing w:before="200" w:line-rule="auto"/>
        <w:ind w:firstLine="540"/>
        <w:jc w:val="both"/>
      </w:pPr>
      <w:r>
        <w:rPr>
          <w:sz w:val="20"/>
        </w:rPr>
        <w:t xml:space="preserve">2. Управлению организационной работы и делопроизводства (Пархоменко В.Г.):</w:t>
      </w:r>
    </w:p>
    <w:p>
      <w:pPr>
        <w:pStyle w:val="0"/>
        <w:spacing w:before="200" w:line-rule="auto"/>
        <w:ind w:firstLine="540"/>
        <w:jc w:val="both"/>
      </w:pPr>
      <w:r>
        <w:rPr>
          <w:sz w:val="20"/>
        </w:rPr>
        <w:t xml:space="preserve">1) обеспечить размещение (опубликование) настоящего приказа на официальном сайте администрации Краснодарского края в информационно-телекоммуникационной сети "Интернет" и направление на "Официальный интернет-портал правовой информации" (</w:t>
      </w:r>
      <w:r>
        <w:rPr>
          <w:sz w:val="20"/>
        </w:rPr>
        <w:t xml:space="preserve">www.pravo.gov.ru</w:t>
      </w:r>
      <w:r>
        <w:rPr>
          <w:sz w:val="20"/>
        </w:rPr>
        <w:t xml:space="preserve">);</w:t>
      </w:r>
    </w:p>
    <w:p>
      <w:pPr>
        <w:pStyle w:val="0"/>
        <w:spacing w:before="200" w:line-rule="auto"/>
        <w:ind w:firstLine="540"/>
        <w:jc w:val="both"/>
      </w:pPr>
      <w:r>
        <w:rPr>
          <w:sz w:val="20"/>
        </w:rPr>
        <w:t xml:space="preserve">2) обеспечить размещение настоящего приказа на официальном сайте министерства сельского хозяйства и перерабатывающей промышленности Краснодарского края в информационно-телекоммуникационной сети "Интернет";</w:t>
      </w:r>
    </w:p>
    <w:p>
      <w:pPr>
        <w:pStyle w:val="0"/>
        <w:spacing w:before="200" w:line-rule="auto"/>
        <w:ind w:firstLine="540"/>
        <w:jc w:val="both"/>
      </w:pPr>
      <w:r>
        <w:rPr>
          <w:sz w:val="20"/>
        </w:rPr>
        <w:t xml:space="preserve">3) в 7-дневный срок после принятия настоящего приказа направить копию приказа с указанием официального издания, в котором он опубликован, в Управление Министерства юстиции Российской Федерации по Краснодарскому краю.</w:t>
      </w:r>
    </w:p>
    <w:p>
      <w:pPr>
        <w:pStyle w:val="0"/>
        <w:spacing w:before="200" w:line-rule="auto"/>
        <w:ind w:firstLine="540"/>
        <w:jc w:val="both"/>
      </w:pPr>
      <w:r>
        <w:rPr>
          <w:sz w:val="20"/>
        </w:rPr>
        <w:t xml:space="preserve">3. Контроль за выполнением настоящего приказа возложить на заместителя министра сельского хозяйства и перерабатывающей промышленности Краснодарского края М.Н. Тимофеева.</w:t>
      </w:r>
    </w:p>
    <w:p>
      <w:pPr>
        <w:pStyle w:val="0"/>
        <w:spacing w:before="200" w:line-rule="auto"/>
        <w:ind w:firstLine="540"/>
        <w:jc w:val="both"/>
      </w:pPr>
      <w:r>
        <w:rPr>
          <w:sz w:val="20"/>
        </w:rPr>
        <w:t xml:space="preserve">4. Приказ вступает в силу на следующий день после его официального опубликования.</w:t>
      </w:r>
    </w:p>
    <w:p>
      <w:pPr>
        <w:pStyle w:val="0"/>
        <w:jc w:val="both"/>
      </w:pPr>
      <w:r>
        <w:rPr>
          <w:sz w:val="20"/>
        </w:rPr>
      </w:r>
    </w:p>
    <w:p>
      <w:pPr>
        <w:pStyle w:val="0"/>
        <w:jc w:val="right"/>
      </w:pPr>
      <w:r>
        <w:rPr>
          <w:sz w:val="20"/>
        </w:rPr>
        <w:t xml:space="preserve">Министр</w:t>
      </w:r>
    </w:p>
    <w:p>
      <w:pPr>
        <w:pStyle w:val="0"/>
        <w:jc w:val="right"/>
      </w:pPr>
      <w:r>
        <w:rPr>
          <w:sz w:val="20"/>
        </w:rPr>
        <w:t xml:space="preserve">Ф.И.ДЕРЕКА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сельского хозяйства</w:t>
      </w:r>
    </w:p>
    <w:p>
      <w:pPr>
        <w:pStyle w:val="0"/>
        <w:jc w:val="right"/>
      </w:pPr>
      <w:r>
        <w:rPr>
          <w:sz w:val="20"/>
        </w:rPr>
        <w:t xml:space="preserve">и перерабатывающей промышленности</w:t>
      </w:r>
    </w:p>
    <w:p>
      <w:pPr>
        <w:pStyle w:val="0"/>
        <w:jc w:val="right"/>
      </w:pPr>
      <w:r>
        <w:rPr>
          <w:sz w:val="20"/>
        </w:rPr>
        <w:t xml:space="preserve">Краснодарского края</w:t>
      </w:r>
    </w:p>
    <w:p>
      <w:pPr>
        <w:pStyle w:val="0"/>
        <w:jc w:val="right"/>
      </w:pPr>
      <w:r>
        <w:rPr>
          <w:sz w:val="20"/>
        </w:rPr>
        <w:t xml:space="preserve">от 18 июля 2019 г. N 246</w:t>
      </w:r>
    </w:p>
    <w:p>
      <w:pPr>
        <w:pStyle w:val="0"/>
        <w:jc w:val="both"/>
      </w:pPr>
      <w:r>
        <w:rPr>
          <w:sz w:val="20"/>
        </w:rPr>
      </w:r>
    </w:p>
    <w:bookmarkStart w:id="50" w:name="P50"/>
    <w:bookmarkEnd w:id="50"/>
    <w:p>
      <w:pPr>
        <w:pStyle w:val="2"/>
        <w:jc w:val="center"/>
      </w:pPr>
      <w:r>
        <w:rPr>
          <w:sz w:val="20"/>
        </w:rPr>
        <w:t xml:space="preserve">ПОРЯДОК</w:t>
      </w:r>
    </w:p>
    <w:p>
      <w:pPr>
        <w:pStyle w:val="2"/>
        <w:jc w:val="center"/>
      </w:pPr>
      <w:r>
        <w:rPr>
          <w:sz w:val="20"/>
        </w:rPr>
        <w:t xml:space="preserve">ПРЕДОСТАВЛЕНИЯ СУБСИДИЙ СЕЛЬСКОХОЗЯЙСТВЕННЫМ</w:t>
      </w:r>
    </w:p>
    <w:p>
      <w:pPr>
        <w:pStyle w:val="2"/>
        <w:jc w:val="center"/>
      </w:pPr>
      <w:r>
        <w:rPr>
          <w:sz w:val="20"/>
        </w:rPr>
        <w:t xml:space="preserve">ТОВАРОПРОИЗВОДИТЕЛЯМ НА ВОЗМЕЩЕНИЕ ЧАСТИ ЗАТРАТ</w:t>
      </w:r>
    </w:p>
    <w:p>
      <w:pPr>
        <w:pStyle w:val="2"/>
        <w:jc w:val="center"/>
      </w:pPr>
      <w:r>
        <w:rPr>
          <w:sz w:val="20"/>
        </w:rPr>
        <w:t xml:space="preserve">НА РЕАЛИЗАЦИЮ МЕРОПРИЯТИЙ В ОБЛАСТИ МЕЛИОРАЦИИ ЗЕМЕЛЬ</w:t>
      </w:r>
    </w:p>
    <w:p>
      <w:pPr>
        <w:pStyle w:val="2"/>
        <w:jc w:val="center"/>
      </w:pPr>
      <w:r>
        <w:rPr>
          <w:sz w:val="20"/>
        </w:rPr>
        <w:t xml:space="preserve">СЕЛЬСКОХОЗЯЙСТВЕННОГО НАЗНАЧЕНИЯ В РАМКАХ РЕГИОНАЛЬНОГО</w:t>
      </w:r>
    </w:p>
    <w:p>
      <w:pPr>
        <w:pStyle w:val="2"/>
        <w:jc w:val="center"/>
      </w:pPr>
      <w:r>
        <w:rPr>
          <w:sz w:val="20"/>
        </w:rPr>
        <w:t xml:space="preserve">ПРОЕКТА КРАСНОДАРСКОГО КРАЯ "ЭКСПОРТ ПРОДУКЦИИ</w:t>
      </w:r>
    </w:p>
    <w:p>
      <w:pPr>
        <w:pStyle w:val="2"/>
        <w:jc w:val="center"/>
      </w:pPr>
      <w:r>
        <w:rPr>
          <w:sz w:val="20"/>
        </w:rPr>
        <w:t xml:space="preserve">АГРОПРОМЫШЛЕННОГО КОМПЛЕКСА"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сельского хозяйства и перерабатывающей</w:t>
            </w:r>
          </w:p>
          <w:p>
            <w:pPr>
              <w:pStyle w:val="0"/>
              <w:jc w:val="center"/>
            </w:pPr>
            <w:r>
              <w:rPr>
                <w:sz w:val="20"/>
                <w:color w:val="392c69"/>
              </w:rPr>
              <w:t xml:space="preserve">промышленности Краснодарского края от 18.05.2022 </w:t>
            </w:r>
            <w:hyperlink w:history="0" r:id="rId26" w:tooltip="Приказ Министерства сельского хозяйства и перерабатывающей промышленности Краснодарского края от 18.05.2022 N 182 &quot;О внесении изменения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N 182</w:t>
              </w:r>
            </w:hyperlink>
            <w:r>
              <w:rPr>
                <w:sz w:val="20"/>
                <w:color w:val="392c69"/>
              </w:rPr>
              <w:t xml:space="preserve">,</w:t>
            </w:r>
          </w:p>
          <w:p>
            <w:pPr>
              <w:pStyle w:val="0"/>
              <w:jc w:val="center"/>
            </w:pPr>
            <w:r>
              <w:rPr>
                <w:sz w:val="20"/>
                <w:color w:val="392c69"/>
              </w:rPr>
              <w:t xml:space="preserve">от 03.06.2022 </w:t>
            </w:r>
            <w:hyperlink w:history="0" r:id="rId27" w:tooltip="Приказ Министерства сельского хозяйства и перерабатывающей промышленности Краснодарского края от 03.06.2022 N 215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N 215</w:t>
              </w:r>
            </w:hyperlink>
            <w:r>
              <w:rPr>
                <w:sz w:val="20"/>
                <w:color w:val="392c69"/>
              </w:rPr>
              <w:t xml:space="preserve">, от 19.07.2022 </w:t>
            </w:r>
            <w:hyperlink w:history="0" r:id="rId28" w:tooltip="Приказ Министерства сельского хозяйства и перерабатывающей промышленности Краснодарского края от 19.07.2022 N 353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N 353</w:t>
              </w:r>
            </w:hyperlink>
            <w:r>
              <w:rPr>
                <w:sz w:val="20"/>
                <w:color w:val="392c69"/>
              </w:rPr>
              <w:t xml:space="preserve">, от 19.08.2022 </w:t>
            </w:r>
            <w:hyperlink w:history="0" r:id="rId29" w:tooltip="Приказ Министерства сельского хозяйства и перерабатывающей промышленности Краснодарского края от 19.08.2022 N 430 &quot;О внесении изменения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N 430</w:t>
              </w:r>
            </w:hyperlink>
            <w:r>
              <w:rPr>
                <w:sz w:val="20"/>
                <w:color w:val="392c69"/>
              </w:rPr>
              <w:t xml:space="preserve">,</w:t>
            </w:r>
          </w:p>
          <w:p>
            <w:pPr>
              <w:pStyle w:val="0"/>
              <w:jc w:val="center"/>
            </w:pPr>
            <w:r>
              <w:rPr>
                <w:sz w:val="20"/>
                <w:color w:val="392c69"/>
              </w:rPr>
              <w:t xml:space="preserve">от 17.11.2022 </w:t>
            </w:r>
            <w:hyperlink w:history="0" r:id="rId30" w:tooltip="Приказ Министерства сельского хозяйства и перерабатывающей промышленности Краснодарского края от 17.11.2022 N 610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N 610</w:t>
              </w:r>
            </w:hyperlink>
            <w:r>
              <w:rPr>
                <w:sz w:val="20"/>
                <w:color w:val="392c69"/>
              </w:rPr>
              <w:t xml:space="preserve">, от 12.04.2023 </w:t>
            </w:r>
            <w:hyperlink w:history="0" r:id="rId31" w:tooltip="Приказ Министерства сельского хозяйства и перерабатывающей промышленности Краснодарского края от 12.04.2023 N 186 &quot;О внесении изменений в некоторые приказы министерства сельского хозяйства и перерабатывающей промышленности Краснодарского края&quot; {КонсультантПлюс}">
              <w:r>
                <w:rPr>
                  <w:sz w:val="20"/>
                  <w:color w:val="0000ff"/>
                </w:rPr>
                <w:t xml:space="preserve">N 186</w:t>
              </w:r>
            </w:hyperlink>
            <w:r>
              <w:rPr>
                <w:sz w:val="20"/>
                <w:color w:val="392c69"/>
              </w:rPr>
              <w:t xml:space="preserve">, от 01.11.2023 </w:t>
            </w:r>
            <w:hyperlink w:history="0" r:id="rId32" w:tooltip="Приказ Министерства сельского хозяйства и перерабатывающей промышленности Краснодарского края от 01.11.2023 N 665 &quot;О внесении изменения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N 665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"Экспорт продукции агропромышленного комплекса" (далее - Порядок) разработан во исполнение </w:t>
      </w:r>
      <w:hyperlink w:history="0" r:id="rId33"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статьи 78</w:t>
        </w:r>
      </w:hyperlink>
      <w:r>
        <w:rPr>
          <w:sz w:val="20"/>
        </w:rPr>
        <w:t xml:space="preserve"> Бюджетного кодекса Российской Федерации, в соответствии с постановлениями Правительства Российской Федерации от 14 мая 2021 г. </w:t>
      </w:r>
      <w:hyperlink w:history="0" r:id="rId34"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N 731</w:t>
        </w:r>
      </w:hyperlink>
      <w:r>
        <w:rPr>
          <w:sz w:val="20"/>
        </w:rPr>
        <w:t xml:space="preserve">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(далее - Государственная программа) и от 18 сентября 2020 г. </w:t>
      </w:r>
      <w:hyperlink w:history="0" r:id="rId35"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 Утратил силу или отменен {КонсультантПлюс}">
        <w:r>
          <w:rPr>
            <w:sz w:val="20"/>
            <w:color w:val="0000ff"/>
          </w:rPr>
          <w:t xml:space="preserve">N 1492</w:t>
        </w:r>
      </w:hyperlink>
      <w:r>
        <w:rPr>
          <w:sz w:val="20"/>
        </w:rP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к нормативным правовым актам).</w:t>
      </w:r>
    </w:p>
    <w:p>
      <w:pPr>
        <w:pStyle w:val="0"/>
        <w:spacing w:before="200" w:line-rule="auto"/>
        <w:ind w:firstLine="540"/>
        <w:jc w:val="both"/>
      </w:pPr>
      <w:r>
        <w:rPr>
          <w:sz w:val="20"/>
        </w:rPr>
        <w:t xml:space="preserve">1.2. Порядок определяет условия и механизм предоставления субсидий на возмещение части затрат на мелиоративные мероприятия в рамках государственной </w:t>
      </w:r>
      <w:hyperlink w:history="0" r:id="rId36" w:tooltip="Постановление главы администрации (губернатора) Краснодарского края от 05.10.2015 N 944 (ред. от 26.12.2023) &quot;Об утверждении государственной программы Краснодарского края &quot;Развитие сельского хозяйства и регулирование рынков сельскохозяйственной продукции, сырья и продовольствия&quot; (с изм. и доп., вступающими в силу с 01.01.2024) {КонсультантПлюс}">
        <w:r>
          <w:rPr>
            <w:sz w:val="20"/>
            <w:color w:val="0000ff"/>
          </w:rPr>
          <w:t xml:space="preserve">программы</w:t>
        </w:r>
      </w:hyperlink>
      <w:r>
        <w:rPr>
          <w:sz w:val="20"/>
        </w:rPr>
        <w:t xml:space="preserve">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5 октября 2015 г. N 944, в том числе на часть затрат, связанных с реализацией проектов мелиорации, прошедших отбор в соответствии с порядком, утвержденным Министерством сельского хозяйства Российской Федерации (далее - Минсельхоз России) в отношении следующих мероприятий (далее - субсидии):</w:t>
      </w:r>
    </w:p>
    <w:p>
      <w:pPr>
        <w:pStyle w:val="0"/>
        <w:spacing w:before="200" w:line-rule="auto"/>
        <w:ind w:firstLine="540"/>
        <w:jc w:val="both"/>
      </w:pPr>
      <w:r>
        <w:rPr>
          <w:sz w:val="20"/>
        </w:rPr>
        <w:t xml:space="preserve">1)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получателям субсидий,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 затрат, связанных с проведением проектных и изыскательных работ и (или) подготовкой проектной документации в отношении указанных объектов, а также затрат на реализацию проектов мелиорации в части приобретения оборудования, машин, механизмов, мелиоративной техники и других основных средств, бывших в употреблении, а также приобретения объектов незавершенного строительства, проведения капитального ремонта мелиоративных систем и отдельно расположенных гидротехнических сооружений;</w:t>
      </w:r>
    </w:p>
    <w:p>
      <w:pPr>
        <w:pStyle w:val="0"/>
        <w:spacing w:before="200" w:line-rule="auto"/>
        <w:ind w:firstLine="540"/>
        <w:jc w:val="both"/>
      </w:pPr>
      <w:r>
        <w:rPr>
          <w:sz w:val="20"/>
        </w:rPr>
        <w:t xml:space="preserve">2) культуртехнические мероприятия - расчистка земель от древесной и травянистой растительности, кочек, пней и мха, от камней и иных предметов, а также рыхление, пескование, глинование, землевание, плантаж и первичная обработка почвы на выбывших сельскохозяйственных угодьях, вовлекаемых в сельскохозяйственный оборот.</w:t>
      </w:r>
    </w:p>
    <w:p>
      <w:pPr>
        <w:pStyle w:val="0"/>
        <w:jc w:val="both"/>
      </w:pPr>
      <w:r>
        <w:rPr>
          <w:sz w:val="20"/>
        </w:rPr>
        <w:t xml:space="preserve">(пп. 1.2 в ред. </w:t>
      </w:r>
      <w:hyperlink w:history="0" r:id="rId37" w:tooltip="Приказ Министерства сельского хозяйства и перерабатывающей промышленности Краснодарского края от 12.04.2023 N 186 &quot;О внесении изменений в некоторые приказы министерства сельского хозяйства и перерабатывающей промышленности Краснодарского края&quot;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12.04.2023 N 186)</w:t>
      </w:r>
    </w:p>
    <w:bookmarkStart w:id="70" w:name="P70"/>
    <w:bookmarkEnd w:id="70"/>
    <w:p>
      <w:pPr>
        <w:pStyle w:val="0"/>
        <w:spacing w:before="200" w:line-rule="auto"/>
        <w:ind w:firstLine="540"/>
        <w:jc w:val="both"/>
      </w:pPr>
      <w:r>
        <w:rPr>
          <w:sz w:val="20"/>
        </w:rPr>
        <w:t xml:space="preserve">1.3. Целью предоставления субсидий является возмещение части затрат, связанных с реализацией мероприятий в области мелиорации земель сельскохозяйственного назначения в рамках регионального проекта Краснодарского края "Экспорт продукции агропромышленного комплекса".</w:t>
      </w:r>
    </w:p>
    <w:p>
      <w:pPr>
        <w:pStyle w:val="0"/>
        <w:spacing w:before="200" w:line-rule="auto"/>
        <w:ind w:firstLine="540"/>
        <w:jc w:val="both"/>
      </w:pPr>
      <w:r>
        <w:rPr>
          <w:sz w:val="20"/>
        </w:rPr>
        <w:t xml:space="preserve">1.4. Понятия, используемые в целях настоящего Порядка:</w:t>
      </w:r>
    </w:p>
    <w:p>
      <w:pPr>
        <w:pStyle w:val="0"/>
        <w:spacing w:before="200" w:line-rule="auto"/>
        <w:ind w:firstLine="540"/>
        <w:jc w:val="both"/>
      </w:pPr>
      <w:r>
        <w:rPr>
          <w:sz w:val="20"/>
        </w:rPr>
        <w:t xml:space="preserve">1) заявители - сельскохозяйственные товаропроизводители (признаваемые таковыми в соответствии с Федеральным </w:t>
      </w:r>
      <w:hyperlink w:history="0" r:id="rId38" w:tooltip="Федеральный закон от 29.12.2006 N 264-ФЗ (ред. от 04.08.2023) &quot;О развитии сельского хозяйства&quot; {КонсультантПлюс}">
        <w:r>
          <w:rPr>
            <w:sz w:val="20"/>
            <w:color w:val="0000ff"/>
          </w:rPr>
          <w:t xml:space="preserve">законом</w:t>
        </w:r>
      </w:hyperlink>
      <w:r>
        <w:rPr>
          <w:sz w:val="20"/>
        </w:rPr>
        <w:t xml:space="preserve"> от 29 декабря 2006 г. N 264-ФЗ "О развитии сельского хозяйства"), за исключением граждан, ведущих личное подсобное хозяйство, проекты мелиорации которых прошли отбор в Министерстве сельского хозяйства Российской Федерации;</w:t>
      </w:r>
    </w:p>
    <w:p>
      <w:pPr>
        <w:pStyle w:val="0"/>
        <w:jc w:val="both"/>
      </w:pPr>
      <w:r>
        <w:rPr>
          <w:sz w:val="20"/>
        </w:rPr>
        <w:t xml:space="preserve">(в ред. </w:t>
      </w:r>
      <w:hyperlink w:history="0" r:id="rId39" w:tooltip="Приказ Министерства сельского хозяйства и перерабатывающей промышленности Краснодарского края от 12.04.2023 N 186 &quot;О внесении изменений в некоторые приказы министерства сельского хозяйства и перерабатывающей промышленности Краснодарского края&quot;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12.04.2023 N 186)</w:t>
      </w:r>
    </w:p>
    <w:p>
      <w:pPr>
        <w:pStyle w:val="0"/>
        <w:spacing w:before="200" w:line-rule="auto"/>
        <w:ind w:firstLine="540"/>
        <w:jc w:val="both"/>
      </w:pPr>
      <w:r>
        <w:rPr>
          <w:sz w:val="20"/>
        </w:rPr>
        <w:t xml:space="preserve">2) получатели субсидии - заявители, прошедшие отбор и заключившие соглашение о предоставлении субсидии с уполномоченным органом в соответствии с типовой формой, утвержденной Министерством финансов Российской Федерации, с применением государственной интегрированной информационной системы управления общественными финансами "Электронный бюджет" (далее - Соглашение);</w:t>
      </w:r>
    </w:p>
    <w:p>
      <w:pPr>
        <w:pStyle w:val="0"/>
        <w:spacing w:before="200" w:line-rule="auto"/>
        <w:ind w:firstLine="540"/>
        <w:jc w:val="both"/>
      </w:pPr>
      <w:r>
        <w:rPr>
          <w:sz w:val="20"/>
        </w:rPr>
        <w:t xml:space="preserve">3) отбор - это процедура определения уполномоченным органом получателей субсидии способом запроса предложений (заявок), направленных заявителями для участия в отборе;</w:t>
      </w:r>
    </w:p>
    <w:p>
      <w:pPr>
        <w:pStyle w:val="0"/>
        <w:spacing w:before="200" w:line-rule="auto"/>
        <w:ind w:firstLine="540"/>
        <w:jc w:val="both"/>
      </w:pPr>
      <w:r>
        <w:rPr>
          <w:sz w:val="20"/>
        </w:rPr>
        <w:t xml:space="preserve">4) проект мелиорации - документация, содержащая обоснование экономической целесообразности, объема и сроков осуществления затрат на гидромелиоративные и культуртехнические мероприятия,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таких затрат;</w:t>
      </w:r>
    </w:p>
    <w:p>
      <w:pPr>
        <w:pStyle w:val="0"/>
        <w:jc w:val="both"/>
      </w:pPr>
      <w:r>
        <w:rPr>
          <w:sz w:val="20"/>
        </w:rPr>
        <w:t xml:space="preserve">(в ред. </w:t>
      </w:r>
      <w:hyperlink w:history="0" r:id="rId40" w:tooltip="Приказ Министерства сельского хозяйства и перерабатывающей промышленности Краснодарского края от 12.04.2023 N 186 &quot;О внесении изменений в некоторые приказы министерства сельского хозяйства и перерабатывающей промышленности Краснодарского края&quot;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12.04.2023 N 186)</w:t>
      </w:r>
    </w:p>
    <w:p>
      <w:pPr>
        <w:pStyle w:val="0"/>
        <w:spacing w:before="200" w:line-rule="auto"/>
        <w:ind w:firstLine="540"/>
        <w:jc w:val="both"/>
      </w:pPr>
      <w:r>
        <w:rPr>
          <w:sz w:val="20"/>
        </w:rPr>
        <w:t xml:space="preserve">5) затраты на реализацию проектов мелиорации - выраженные в денежной форме фактически понесенные затраты заявителей, документально подтвержденные и обоснованные затраты, необходимые для реализации проектов мелиорации (далее - затраты), отобранные в соответствии с </w:t>
      </w:r>
      <w:hyperlink w:history="0" r:id="rId41" w:tooltip="Приказ Минсельхоза России от 29.04.2022 N 273 &quot;Об утверждении Порядка отбора проектов мелиорации&quot; (Зарегистрировано в Минюсте России 28.06.2022 N 69033) ------------ Утратил силу или отменен {КонсультантПлюс}">
        <w:r>
          <w:rPr>
            <w:sz w:val="20"/>
            <w:color w:val="0000ff"/>
          </w:rPr>
          <w:t xml:space="preserve">приказом</w:t>
        </w:r>
      </w:hyperlink>
      <w:r>
        <w:rPr>
          <w:sz w:val="20"/>
        </w:rPr>
        <w:t xml:space="preserve"> Минсельхоза России от 29 апреля 2022 г. N 273 "Об утверждении Порядка отбора проектов мелиорации" (далее - Приказ Минсельхоза России от 29 апреля 2022 г. N 273);</w:t>
      </w:r>
    </w:p>
    <w:p>
      <w:pPr>
        <w:pStyle w:val="0"/>
        <w:jc w:val="both"/>
      </w:pPr>
      <w:r>
        <w:rPr>
          <w:sz w:val="20"/>
        </w:rPr>
        <w:t xml:space="preserve">(в ред. </w:t>
      </w:r>
      <w:hyperlink w:history="0" r:id="rId42" w:tooltip="Приказ Министерства сельского хозяйства и перерабатывающей промышленности Краснодарского края от 12.04.2023 N 186 &quot;О внесении изменений в некоторые приказы министерства сельского хозяйства и перерабатывающей промышленности Краснодарского края&quot;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12.04.2023 N 186)</w:t>
      </w:r>
    </w:p>
    <w:p>
      <w:pPr>
        <w:pStyle w:val="0"/>
        <w:spacing w:before="200" w:line-rule="auto"/>
        <w:ind w:firstLine="540"/>
        <w:jc w:val="both"/>
      </w:pPr>
      <w:r>
        <w:rPr>
          <w:sz w:val="20"/>
        </w:rPr>
        <w:t xml:space="preserve">6) строительство оросительных и осушительных систем - создание новых объектов на землях, ранее не отнесенных к мелиорируемым землям;</w:t>
      </w:r>
    </w:p>
    <w:p>
      <w:pPr>
        <w:pStyle w:val="0"/>
        <w:spacing w:before="200" w:line-rule="auto"/>
        <w:ind w:firstLine="540"/>
        <w:jc w:val="both"/>
      </w:pPr>
      <w:r>
        <w:rPr>
          <w:sz w:val="20"/>
        </w:rPr>
        <w:t xml:space="preserve">7) реконструкция - переустройство существующих объектов основных фондов, связанное с совершенствованием производства и повышением его технико-экономических показателей и осуществляемое по проекту реконструкции основных средств в целях увеличения производственных мощностей, улучшения качества и изменения номенклатуры продукции;</w:t>
      </w:r>
    </w:p>
    <w:p>
      <w:pPr>
        <w:pStyle w:val="0"/>
        <w:spacing w:before="200" w:line-rule="auto"/>
        <w:ind w:firstLine="540"/>
        <w:jc w:val="both"/>
      </w:pPr>
      <w:r>
        <w:rPr>
          <w:sz w:val="20"/>
        </w:rPr>
        <w:t xml:space="preserve">8) техническое перевооружение -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w:t>
      </w:r>
    </w:p>
    <w:p>
      <w:pPr>
        <w:pStyle w:val="0"/>
        <w:spacing w:before="200" w:line-rule="auto"/>
        <w:ind w:firstLine="540"/>
        <w:jc w:val="both"/>
      </w:pPr>
      <w:r>
        <w:rPr>
          <w:sz w:val="20"/>
        </w:rPr>
        <w:t xml:space="preserve">9) отбор проектов мелиорации - отбор, осуществляемый Минсельхозом России в соответствии с </w:t>
      </w:r>
      <w:hyperlink w:history="0" r:id="rId43" w:tooltip="Приказ Минсельхоза России от 29.04.2022 N 273 &quot;Об утверждении Порядка отбора проектов мелиорации&quot; (Зарегистрировано в Минюсте России 28.06.2022 N 69033) ------------ Утратил силу или отменен {КонсультантПлюс}">
        <w:r>
          <w:rPr>
            <w:sz w:val="20"/>
            <w:color w:val="0000ff"/>
          </w:rPr>
          <w:t xml:space="preserve">Приказом</w:t>
        </w:r>
      </w:hyperlink>
      <w:r>
        <w:rPr>
          <w:sz w:val="20"/>
        </w:rPr>
        <w:t xml:space="preserve"> Минсельхоза России от 29 апреля 2022 г. N 273.</w:t>
      </w:r>
    </w:p>
    <w:p>
      <w:pPr>
        <w:pStyle w:val="0"/>
        <w:jc w:val="both"/>
      </w:pPr>
      <w:r>
        <w:rPr>
          <w:sz w:val="20"/>
        </w:rPr>
        <w:t xml:space="preserve">(пп. 9 в ред. </w:t>
      </w:r>
      <w:hyperlink w:history="0" r:id="rId44" w:tooltip="Приказ Министерства сельского хозяйства и перерабатывающей промышленности Краснодарского края от 12.04.2023 N 186 &quot;О внесении изменений в некоторые приказы министерства сельского хозяйства и перерабатывающей промышленности Краснодарского края&quot;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12.04.2023 N 186)</w:t>
      </w:r>
    </w:p>
    <w:bookmarkStart w:id="85" w:name="P85"/>
    <w:bookmarkEnd w:id="85"/>
    <w:p>
      <w:pPr>
        <w:pStyle w:val="0"/>
        <w:spacing w:before="200" w:line-rule="auto"/>
        <w:ind w:firstLine="540"/>
        <w:jc w:val="both"/>
      </w:pPr>
      <w:r>
        <w:rPr>
          <w:sz w:val="20"/>
        </w:rPr>
        <w:t xml:space="preserve">1.5. Заявители вправе обращаться за возмещением части понесенных затрат на цель предоставления субсидии, указанную в </w:t>
      </w:r>
      <w:hyperlink w:history="0" w:anchor="P70" w:tooltip="1.3. Целью предоставления субсидий является возмещение части затрат, связанных с реализацией мероприятий в области мелиорации земель сельскохозяйственного назначения в рамках регионального проекта Краснодарского края &quot;Экспорт продукции агропромышленного комплекса&quot;.">
        <w:r>
          <w:rPr>
            <w:sz w:val="20"/>
            <w:color w:val="0000ff"/>
          </w:rPr>
          <w:t xml:space="preserve">пункте 1.3</w:t>
        </w:r>
      </w:hyperlink>
      <w:r>
        <w:rPr>
          <w:sz w:val="20"/>
        </w:rPr>
        <w:t xml:space="preserve"> настоящего раздела по проекту (проектам) мелиорации, прошедшему отбор проектов мелиорации в Минсельхозе России.</w:t>
      </w:r>
    </w:p>
    <w:p>
      <w:pPr>
        <w:pStyle w:val="0"/>
        <w:jc w:val="both"/>
      </w:pPr>
      <w:r>
        <w:rPr>
          <w:sz w:val="20"/>
        </w:rPr>
        <w:t xml:space="preserve">(в ред. </w:t>
      </w:r>
      <w:hyperlink w:history="0" r:id="rId45" w:tooltip="Приказ Министерства сельского хозяйства и перерабатывающей промышленности Краснодарского края от 12.04.2023 N 186 &quot;О внесении изменений в некоторые приказы министерства сельского хозяйства и перерабатывающей промышленности Краснодарского края&quot;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12.04.2023 N 186)</w:t>
      </w:r>
    </w:p>
    <w:p>
      <w:pPr>
        <w:pStyle w:val="0"/>
        <w:spacing w:before="200" w:line-rule="auto"/>
        <w:ind w:firstLine="540"/>
        <w:jc w:val="both"/>
      </w:pPr>
      <w:hyperlink w:history="0" r:id="rId46" w:tooltip="Приказ Минсельхоза России от 29.04.2022 N 273 &quot;Об утверждении Порядка отбора проектов мелиорации&quot; (Зарегистрировано в Минюсте России 28.06.2022 N 69033) ------------ Утратил силу или отменен {КонсультантПлюс}">
        <w:r>
          <w:rPr>
            <w:sz w:val="20"/>
            <w:color w:val="0000ff"/>
          </w:rPr>
          <w:t xml:space="preserve">Порядок</w:t>
        </w:r>
      </w:hyperlink>
      <w:r>
        <w:rPr>
          <w:sz w:val="20"/>
        </w:rPr>
        <w:t xml:space="preserve"> отбора проектов мелиорации, включая требования к составу заявочной документации, предоставляемой на отбор проектов мелиорации, утвержден Приказом Минсельхоза России от 29 апреля 2022 г. N 273 (далее - Порядок отбора) и опубликован на официальном сайте Минсельхоза России в информационно-телекоммуникационной сети "Интернет".</w:t>
      </w:r>
    </w:p>
    <w:p>
      <w:pPr>
        <w:pStyle w:val="0"/>
        <w:jc w:val="both"/>
      </w:pPr>
      <w:r>
        <w:rPr>
          <w:sz w:val="20"/>
        </w:rPr>
        <w:t xml:space="preserve">(в ред. </w:t>
      </w:r>
      <w:hyperlink w:history="0" r:id="rId47" w:tooltip="Приказ Министерства сельского хозяйства и перерабатывающей промышленности Краснодарского края от 12.04.2023 N 186 &quot;О внесении изменений в некоторые приказы министерства сельского хозяйства и перерабатывающей промышленности Краснодарского края&quot;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12.04.2023 N 186)</w:t>
      </w:r>
    </w:p>
    <w:p>
      <w:pPr>
        <w:pStyle w:val="0"/>
        <w:spacing w:before="200" w:line-rule="auto"/>
        <w:ind w:firstLine="540"/>
        <w:jc w:val="both"/>
      </w:pPr>
      <w:r>
        <w:rPr>
          <w:sz w:val="20"/>
        </w:rPr>
        <w:t xml:space="preserve">Не осуществляется возмещение затрат на реализацию проектов мелиорации в части приобретения оборудования, машин, механизмов, мелиоративной техники и других основных средств, бывших в употреблении, а также приобретения объектов незавершенного строительства, проведения капитального ремонта мелиоративных систем и отдельно расположенных гидротехнических сооружений.</w:t>
      </w:r>
    </w:p>
    <w:p>
      <w:pPr>
        <w:pStyle w:val="0"/>
        <w:spacing w:before="200" w:line-rule="auto"/>
        <w:ind w:firstLine="540"/>
        <w:jc w:val="both"/>
      </w:pPr>
      <w:r>
        <w:rPr>
          <w:sz w:val="20"/>
        </w:rPr>
        <w:t xml:space="preserve">Объявление о проведении отбора проектов мелиорации с информацией о начале приема заявочной документации на отбор проектов мелиорации размещается на официальном сайте Минсельхоза России в информационно-телекоммуникационной сети "Интернет" или иным способом предоставления информации Минсельхозом России о проведении отбора проектов мелиорации.</w:t>
      </w:r>
    </w:p>
    <w:p>
      <w:pPr>
        <w:pStyle w:val="0"/>
        <w:jc w:val="both"/>
      </w:pPr>
      <w:r>
        <w:rPr>
          <w:sz w:val="20"/>
        </w:rPr>
        <w:t xml:space="preserve">(в ред. </w:t>
      </w:r>
      <w:hyperlink w:history="0" r:id="rId48" w:tooltip="Приказ Министерства сельского хозяйства и перерабатывающей промышленности Краснодарского края от 12.04.2023 N 186 &quot;О внесении изменений в некоторые приказы министерства сельского хозяйства и перерабатывающей промышленности Краснодарского края&quot;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12.04.2023 N 186)</w:t>
      </w:r>
    </w:p>
    <w:p>
      <w:pPr>
        <w:pStyle w:val="0"/>
        <w:spacing w:before="200" w:line-rule="auto"/>
        <w:ind w:firstLine="540"/>
        <w:jc w:val="both"/>
      </w:pPr>
      <w:r>
        <w:rPr>
          <w:sz w:val="20"/>
        </w:rPr>
        <w:t xml:space="preserve">Министерство сельского хозяйства и перерабатывающей промышленности Краснодарского края (далее - уполномоченный орган, министерство) для участия в отборе проектов мелиорации на соответствующий финансовый год:</w:t>
      </w:r>
    </w:p>
    <w:p>
      <w:pPr>
        <w:pStyle w:val="0"/>
        <w:jc w:val="both"/>
      </w:pPr>
      <w:r>
        <w:rPr>
          <w:sz w:val="20"/>
        </w:rPr>
        <w:t xml:space="preserve">(абзац введен </w:t>
      </w:r>
      <w:hyperlink w:history="0" r:id="rId49" w:tooltip="Приказ Министерства сельского хозяйства и перерабатывающей промышленности Краснодарского края от 12.04.2023 N 186 &quot;О внесении изменений в некоторые приказы министерства сельского хозяйства и перерабатывающей промышленности Краснодарского края&quot; {КонсультантПлюс}">
        <w:r>
          <w:rPr>
            <w:sz w:val="20"/>
            <w:color w:val="0000ff"/>
          </w:rPr>
          <w:t xml:space="preserve">Приказом</w:t>
        </w:r>
      </w:hyperlink>
      <w:r>
        <w:rPr>
          <w:sz w:val="20"/>
        </w:rPr>
        <w:t xml:space="preserve"> Министерства сельского хозяйства и перерабатывающей промышленности Краснодарского края от 12.04.2023 N 186)</w:t>
      </w:r>
    </w:p>
    <w:p>
      <w:pPr>
        <w:pStyle w:val="0"/>
        <w:spacing w:before="200" w:line-rule="auto"/>
        <w:ind w:firstLine="540"/>
        <w:jc w:val="both"/>
      </w:pPr>
      <w:r>
        <w:rPr>
          <w:sz w:val="20"/>
        </w:rPr>
        <w:t xml:space="preserve">размещает на официальном сайте в информационно-телекоммуникационной сети "Интернет" информацию, с указанием даты начала и окончания приема заявочной документации в течение трех дней со дня размещения объявления о проведении отбора проектов мелиорации Минсельхозом России;</w:t>
      </w:r>
    </w:p>
    <w:p>
      <w:pPr>
        <w:pStyle w:val="0"/>
        <w:jc w:val="both"/>
      </w:pPr>
      <w:r>
        <w:rPr>
          <w:sz w:val="20"/>
        </w:rPr>
        <w:t xml:space="preserve">(абзац введен </w:t>
      </w:r>
      <w:hyperlink w:history="0" r:id="rId50" w:tooltip="Приказ Министерства сельского хозяйства и перерабатывающей промышленности Краснодарского края от 12.04.2023 N 186 &quot;О внесении изменений в некоторые приказы министерства сельского хозяйства и перерабатывающей промышленности Краснодарского края&quot; {КонсультантПлюс}">
        <w:r>
          <w:rPr>
            <w:sz w:val="20"/>
            <w:color w:val="0000ff"/>
          </w:rPr>
          <w:t xml:space="preserve">Приказом</w:t>
        </w:r>
      </w:hyperlink>
      <w:r>
        <w:rPr>
          <w:sz w:val="20"/>
        </w:rPr>
        <w:t xml:space="preserve"> Министерства сельского хозяйства и перерабатывающей промышленности Краснодарского края от 12.04.2023 N 186)</w:t>
      </w:r>
    </w:p>
    <w:p>
      <w:pPr>
        <w:pStyle w:val="0"/>
        <w:spacing w:before="200" w:line-rule="auto"/>
        <w:ind w:firstLine="540"/>
        <w:jc w:val="both"/>
      </w:pPr>
      <w:r>
        <w:rPr>
          <w:sz w:val="20"/>
        </w:rPr>
        <w:t xml:space="preserve">осуществляет проверку заявочной документации на предмет соответствия требованиям Порядка отбора проектов мелиорации, формирует и направляет заявочную документацию, определенную Порядком отбора проектов мелиорации, в Минсельхоз России для участия в отборе проектов мелиорации в сроки определенные Минсельхозом России.</w:t>
      </w:r>
    </w:p>
    <w:p>
      <w:pPr>
        <w:pStyle w:val="0"/>
        <w:jc w:val="both"/>
      </w:pPr>
      <w:r>
        <w:rPr>
          <w:sz w:val="20"/>
        </w:rPr>
        <w:t xml:space="preserve">(абзац введен </w:t>
      </w:r>
      <w:hyperlink w:history="0" r:id="rId51" w:tooltip="Приказ Министерства сельского хозяйства и перерабатывающей промышленности Краснодарского края от 12.04.2023 N 186 &quot;О внесении изменений в некоторые приказы министерства сельского хозяйства и перерабатывающей промышленности Краснодарского края&quot; {КонсультантПлюс}">
        <w:r>
          <w:rPr>
            <w:sz w:val="20"/>
            <w:color w:val="0000ff"/>
          </w:rPr>
          <w:t xml:space="preserve">Приказом</w:t>
        </w:r>
      </w:hyperlink>
      <w:r>
        <w:rPr>
          <w:sz w:val="20"/>
        </w:rPr>
        <w:t xml:space="preserve"> Министерства сельского хозяйства и перерабатывающей промышленности Краснодарского края от 12.04.2023 N 186)</w:t>
      </w:r>
    </w:p>
    <w:p>
      <w:pPr>
        <w:pStyle w:val="0"/>
        <w:spacing w:before="200" w:line-rule="auto"/>
        <w:ind w:firstLine="540"/>
        <w:jc w:val="both"/>
      </w:pPr>
      <w:r>
        <w:rPr>
          <w:sz w:val="20"/>
        </w:rPr>
        <w:t xml:space="preserve">Отбор проектов мелиорации осуществляется комиссией по организации и проведению отбора проектов мелиорации, создаваемой Минсельхозом России (далее - комиссия), в соответствии с Порядком отбора, установленным Минсельхозом России.</w:t>
      </w:r>
    </w:p>
    <w:p>
      <w:pPr>
        <w:pStyle w:val="0"/>
        <w:spacing w:before="200" w:line-rule="auto"/>
        <w:ind w:firstLine="540"/>
        <w:jc w:val="both"/>
      </w:pPr>
      <w:r>
        <w:rPr>
          <w:sz w:val="20"/>
        </w:rPr>
        <w:t xml:space="preserve">Результаты проведения отбора проектов мелиорации оформляются протоколом заседания комиссии, который публикуется на сайте Минсельхоза России.</w:t>
      </w:r>
    </w:p>
    <w:p>
      <w:pPr>
        <w:pStyle w:val="0"/>
        <w:spacing w:before="200" w:line-rule="auto"/>
        <w:ind w:firstLine="540"/>
        <w:jc w:val="both"/>
      </w:pPr>
      <w:r>
        <w:rPr>
          <w:sz w:val="20"/>
        </w:rPr>
        <w:t xml:space="preserve">1.6. Функции главного распорядителя бюджетных средств, которому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и плановый период, осуществляет министерство.</w:t>
      </w:r>
    </w:p>
    <w:p>
      <w:pPr>
        <w:pStyle w:val="0"/>
        <w:jc w:val="both"/>
      </w:pPr>
      <w:r>
        <w:rPr>
          <w:sz w:val="20"/>
        </w:rPr>
        <w:t xml:space="preserve">(в ред. </w:t>
      </w:r>
      <w:hyperlink w:history="0" r:id="rId52" w:tooltip="Приказ Министерства сельского хозяйства и перерабатывающей промышленности Краснодарского края от 12.04.2023 N 186 &quot;О внесении изменений в некоторые приказы министерства сельского хозяйства и перерабатывающей промышленности Краснодарского края&quot;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12.04.2023 N 186)</w:t>
      </w:r>
    </w:p>
    <w:p>
      <w:pPr>
        <w:pStyle w:val="0"/>
        <w:spacing w:before="200" w:line-rule="auto"/>
        <w:ind w:firstLine="540"/>
        <w:jc w:val="both"/>
      </w:pPr>
      <w:r>
        <w:rPr>
          <w:sz w:val="20"/>
        </w:rPr>
        <w:t xml:space="preserve">1.7. Критерии отбора получателей субсидии, и имеющих право на получение субсидии, установлены в </w:t>
      </w:r>
      <w:hyperlink w:history="0" w:anchor="P200" w:tooltip="2.8. Критерием отбора заявителя является его соответствие требованиям отбора, указанным в пункте 2.6 настоящего раздела, соответствие документов требованиям, указанным в пункте 2.7 настоящего раздела, и порядок очередности поступления заявок на участие в отборе.">
        <w:r>
          <w:rPr>
            <w:sz w:val="20"/>
            <w:color w:val="0000ff"/>
          </w:rPr>
          <w:t xml:space="preserve">пункте 2.8 раздела 2</w:t>
        </w:r>
      </w:hyperlink>
      <w:r>
        <w:rPr>
          <w:sz w:val="20"/>
        </w:rPr>
        <w:t xml:space="preserve"> "Порядок проведения отбора получателей субсидий для предоставления субсидий" настоящего Порядка.</w:t>
      </w:r>
    </w:p>
    <w:p>
      <w:pPr>
        <w:pStyle w:val="0"/>
        <w:spacing w:before="200" w:line-rule="auto"/>
        <w:ind w:firstLine="540"/>
        <w:jc w:val="both"/>
      </w:pPr>
      <w:r>
        <w:rPr>
          <w:sz w:val="20"/>
        </w:rPr>
        <w:t xml:space="preserve">1.8. Отбор в рамках настоящего Порядка проводится посредством запроса предложений (заявок), направленных участниками отбора для участия в отборе.</w:t>
      </w:r>
    </w:p>
    <w:p>
      <w:pPr>
        <w:pStyle w:val="0"/>
        <w:spacing w:before="200" w:line-rule="auto"/>
        <w:ind w:firstLine="540"/>
        <w:jc w:val="both"/>
      </w:pPr>
      <w:r>
        <w:rPr>
          <w:sz w:val="20"/>
        </w:rPr>
        <w:t xml:space="preserve">1.9. Информация, содержащая сведения о субсидиях, подлежит размещению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о бюджете (закона о внесении изменений в закон о бюджете) в разделе "Бюджет".</w:t>
      </w:r>
    </w:p>
    <w:p>
      <w:pPr>
        <w:pStyle w:val="0"/>
        <w:jc w:val="both"/>
      </w:pPr>
      <w:r>
        <w:rPr>
          <w:sz w:val="20"/>
        </w:rPr>
        <w:t xml:space="preserve">(в ред. </w:t>
      </w:r>
      <w:hyperlink w:history="0" r:id="rId53" w:tooltip="Приказ Министерства сельского хозяйства и перерабатывающей промышленности Краснодарского края от 17.11.2022 N 610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17.11.2022 N 610)</w:t>
      </w:r>
    </w:p>
    <w:p>
      <w:pPr>
        <w:pStyle w:val="0"/>
        <w:jc w:val="both"/>
      </w:pPr>
      <w:r>
        <w:rPr>
          <w:sz w:val="20"/>
        </w:rPr>
      </w:r>
    </w:p>
    <w:p>
      <w:pPr>
        <w:pStyle w:val="2"/>
        <w:outlineLvl w:val="1"/>
        <w:jc w:val="center"/>
      </w:pPr>
      <w:r>
        <w:rPr>
          <w:sz w:val="20"/>
        </w:rPr>
        <w:t xml:space="preserve">2. Порядок проведения отбора получателей субсидий</w:t>
      </w:r>
    </w:p>
    <w:p>
      <w:pPr>
        <w:pStyle w:val="2"/>
        <w:jc w:val="center"/>
      </w:pPr>
      <w:r>
        <w:rPr>
          <w:sz w:val="20"/>
        </w:rPr>
        <w:t xml:space="preserve">для предоставления субсидий</w:t>
      </w:r>
    </w:p>
    <w:p>
      <w:pPr>
        <w:pStyle w:val="0"/>
        <w:jc w:val="both"/>
      </w:pPr>
      <w:r>
        <w:rPr>
          <w:sz w:val="20"/>
        </w:rPr>
      </w:r>
    </w:p>
    <w:p>
      <w:pPr>
        <w:pStyle w:val="0"/>
        <w:ind w:firstLine="540"/>
        <w:jc w:val="both"/>
      </w:pPr>
      <w:r>
        <w:rPr>
          <w:sz w:val="20"/>
        </w:rPr>
        <w:t xml:space="preserve">2.1. Получатели субсидий определяются по результатам отбора заявителей, подавших предложения (заявки) на участие в отборе на предоставление субсидии (далее также - заявка) исходя из критериев отбора, указанных в </w:t>
      </w:r>
      <w:hyperlink w:history="0" w:anchor="P200" w:tooltip="2.8. Критерием отбора заявителя является его соответствие требованиям отбора, указанным в пункте 2.6 настоящего раздела, соответствие документов требованиям, указанным в пункте 2.7 настоящего раздела, и порядок очередности поступления заявок на участие в отборе.">
        <w:r>
          <w:rPr>
            <w:sz w:val="20"/>
            <w:color w:val="0000ff"/>
          </w:rPr>
          <w:t xml:space="preserve">пункте 2.8</w:t>
        </w:r>
      </w:hyperlink>
      <w:r>
        <w:rPr>
          <w:sz w:val="20"/>
        </w:rPr>
        <w:t xml:space="preserve"> настоящего раздела и очередности поступления заявок.</w:t>
      </w:r>
    </w:p>
    <w:p>
      <w:pPr>
        <w:pStyle w:val="0"/>
        <w:spacing w:before="200" w:line-rule="auto"/>
        <w:ind w:firstLine="540"/>
        <w:jc w:val="both"/>
      </w:pPr>
      <w:r>
        <w:rPr>
          <w:sz w:val="20"/>
        </w:rPr>
        <w:t xml:space="preserve">2.2. Предоставление субсидии осуществляется в соответствии с объемами финансирования, предусмотренными в сводной бюджетной росписи бюджета Краснодарского края на текущий финансовый год, в соответствии с </w:t>
      </w:r>
      <w:hyperlink w:history="0" r:id="rId54" w:tooltip="Постановление главы администрации (губернатора) Краснодарского края от 05.10.2015 N 944 (ред. от 26.12.2023) &quot;Об утверждении государственной программы Краснодарского края &quot;Развитие сельского хозяйства и регулирование рынков сельскохозяйственной продукции, сырья и продовольствия&quot; (с изм. и доп., вступающими в силу с 01.01.2024)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5 октября 2015 г. N 944 "Об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в пределах лимитов бюджетных обязательств и бюджетных ассигнований, доведенных до уполномоченного органа на эти цели на текущий финансовый год.</w:t>
      </w:r>
    </w:p>
    <w:p>
      <w:pPr>
        <w:pStyle w:val="0"/>
        <w:jc w:val="both"/>
      </w:pPr>
      <w:r>
        <w:rPr>
          <w:sz w:val="20"/>
        </w:rPr>
        <w:t xml:space="preserve">(в ред. </w:t>
      </w:r>
      <w:hyperlink w:history="0" r:id="rId55" w:tooltip="Приказ Министерства сельского хозяйства и перерабатывающей промышленности Краснодарского края от 12.04.2023 N 186 &quot;О внесении изменений в некоторые приказы министерства сельского хозяйства и перерабатывающей промышленности Краснодарского края&quot;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12.04.2023 N 186)</w:t>
      </w:r>
    </w:p>
    <w:p>
      <w:pPr>
        <w:pStyle w:val="0"/>
        <w:spacing w:before="200" w:line-rule="auto"/>
        <w:ind w:firstLine="540"/>
        <w:jc w:val="both"/>
      </w:pPr>
      <w:r>
        <w:rPr>
          <w:sz w:val="20"/>
        </w:rPr>
        <w:t xml:space="preserve">2.3. Порядок размещения на едином портале.</w:t>
      </w:r>
    </w:p>
    <w:p>
      <w:pPr>
        <w:pStyle w:val="0"/>
        <w:spacing w:before="200" w:line-rule="auto"/>
        <w:ind w:firstLine="540"/>
        <w:jc w:val="both"/>
      </w:pPr>
      <w:r>
        <w:rPr>
          <w:sz w:val="20"/>
        </w:rPr>
        <w:t xml:space="preserve">2.3.1. Не менее чем за три рабочих дня до начала отбора уполномоченный орган обеспечивает размещение на едином портале, а также на своем официальном сайте в информационно-телекоммуникационной сети "Интернет" объявления о проведении отбора с указанием:</w:t>
      </w:r>
    </w:p>
    <w:p>
      <w:pPr>
        <w:pStyle w:val="0"/>
        <w:spacing w:before="200" w:line-rule="auto"/>
        <w:ind w:firstLine="540"/>
        <w:jc w:val="both"/>
      </w:pPr>
      <w:r>
        <w:rPr>
          <w:sz w:val="20"/>
        </w:rPr>
        <w:t xml:space="preserve">1) 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pPr>
        <w:pStyle w:val="0"/>
        <w:spacing w:before="200" w:line-rule="auto"/>
        <w:ind w:firstLine="540"/>
        <w:jc w:val="both"/>
      </w:pPr>
      <w:r>
        <w:rPr>
          <w:sz w:val="20"/>
        </w:rPr>
        <w:t xml:space="preserve">2) наименования, места нахождения, почтового адреса, адреса электронной почты уполномоченного органа, в соответствии с </w:t>
      </w:r>
      <w:hyperlink w:history="0" w:anchor="P150" w:tooltip="2.5. Отбор проводится уполномоченным органом по адресу: 350000, Российская Федерация, Краснодарский край, город Краснодар, ул. Рашпилевская, д. 36.">
        <w:r>
          <w:rPr>
            <w:sz w:val="20"/>
            <w:color w:val="0000ff"/>
          </w:rPr>
          <w:t xml:space="preserve">пунктом 2.5</w:t>
        </w:r>
      </w:hyperlink>
      <w:r>
        <w:rPr>
          <w:sz w:val="20"/>
        </w:rPr>
        <w:t xml:space="preserve"> настоящего раздела;</w:t>
      </w:r>
    </w:p>
    <w:p>
      <w:pPr>
        <w:pStyle w:val="0"/>
        <w:spacing w:before="200" w:line-rule="auto"/>
        <w:ind w:firstLine="540"/>
        <w:jc w:val="both"/>
      </w:pPr>
      <w:r>
        <w:rPr>
          <w:sz w:val="20"/>
        </w:rPr>
        <w:t xml:space="preserve">3) результатов предоставления субсидии в соответствии с </w:t>
      </w:r>
      <w:hyperlink w:history="0" w:anchor="P312" w:tooltip="3.5. Достигнутым результатом предоставления субсидии является площадь введенных в эксплуатацию мелиорируемых земель для выращивания экспортно 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 (гектаров), i-го заявителя, которая определяется исходя из представленного заявителем проекта мелиорации на гидромелиоративные мероприятия и акта ввода в эксплуатацию в текущем или отчетном...">
        <w:r>
          <w:rPr>
            <w:sz w:val="20"/>
            <w:color w:val="0000ff"/>
          </w:rPr>
          <w:t xml:space="preserve">пунктом 3.5 раздела 3</w:t>
        </w:r>
      </w:hyperlink>
      <w:r>
        <w:rPr>
          <w:sz w:val="20"/>
        </w:rPr>
        <w:t xml:space="preserve"> "Условия и порядок предоставления субсидий" настоящего Порядка;</w:t>
      </w:r>
    </w:p>
    <w:p>
      <w:pPr>
        <w:pStyle w:val="0"/>
        <w:spacing w:before="200" w:line-rule="auto"/>
        <w:ind w:firstLine="540"/>
        <w:jc w:val="both"/>
      </w:pPr>
      <w:r>
        <w:rPr>
          <w:sz w:val="20"/>
        </w:rPr>
        <w:t xml:space="preserve">4)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 в соответствии с </w:t>
      </w:r>
      <w:hyperlink w:history="0" w:anchor="P150" w:tooltip="2.5. Отбор проводится уполномоченным органом по адресу: 350000, Российская Федерация, Краснодарский край, город Краснодар, ул. Рашпилевская, д. 36.">
        <w:r>
          <w:rPr>
            <w:sz w:val="20"/>
            <w:color w:val="0000ff"/>
          </w:rPr>
          <w:t xml:space="preserve">пунктом 2.5</w:t>
        </w:r>
      </w:hyperlink>
      <w:r>
        <w:rPr>
          <w:sz w:val="20"/>
        </w:rPr>
        <w:t xml:space="preserve"> настоящего раздела;</w:t>
      </w:r>
    </w:p>
    <w:p>
      <w:pPr>
        <w:pStyle w:val="0"/>
        <w:spacing w:before="200" w:line-rule="auto"/>
        <w:ind w:firstLine="540"/>
        <w:jc w:val="both"/>
      </w:pPr>
      <w:r>
        <w:rPr>
          <w:sz w:val="20"/>
        </w:rPr>
        <w:t xml:space="preserve">5) требований к заявителям в соответствии с </w:t>
      </w:r>
      <w:hyperlink w:history="0" w:anchor="P153" w:tooltip="2.6. Требования, предъявляемые к заявителям:">
        <w:r>
          <w:rPr>
            <w:sz w:val="20"/>
            <w:color w:val="0000ff"/>
          </w:rPr>
          <w:t xml:space="preserve">пунктом 2.6</w:t>
        </w:r>
      </w:hyperlink>
      <w:r>
        <w:rPr>
          <w:sz w:val="20"/>
        </w:rPr>
        <w:t xml:space="preserve"> настоящего раздела и перечня документов, представляемых для подтверждения их соответствия указанным требованиям, в соответствии с </w:t>
      </w:r>
      <w:hyperlink w:history="0" w:anchor="P172" w:tooltip="2.7. Для подтверждения соответствия требованиям, указанным в пункте 2.6 настоящего раздела, заявителями в срок проведения отбора представляются в уполномоченный орган нарочно или путем использования услуг почтовой связи прошитые, пронумерованные (за исключением одного экземпляра согласия субъекта персональных данных на обработку и передачу оператором персональных данных третьим лицам), скрепленные печатью (при ее наличии) и подписью руководителя заявителя либо иными уполномоченными в установленном порядк...">
        <w:r>
          <w:rPr>
            <w:sz w:val="20"/>
            <w:color w:val="0000ff"/>
          </w:rPr>
          <w:t xml:space="preserve">пунктом 2.7</w:t>
        </w:r>
      </w:hyperlink>
      <w:r>
        <w:rPr>
          <w:sz w:val="20"/>
        </w:rPr>
        <w:t xml:space="preserve"> настоящего раздела;</w:t>
      </w:r>
    </w:p>
    <w:p>
      <w:pPr>
        <w:pStyle w:val="0"/>
        <w:spacing w:before="200" w:line-rule="auto"/>
        <w:ind w:firstLine="540"/>
        <w:jc w:val="both"/>
      </w:pPr>
      <w:r>
        <w:rPr>
          <w:sz w:val="20"/>
        </w:rPr>
        <w:t xml:space="preserve">6) порядка подачи предложений (заявок) заявителями и требований, предъявляемых к форме и содержанию предложений (заявок), в соответствии с </w:t>
      </w:r>
      <w:hyperlink w:history="0" w:anchor="P172" w:tooltip="2.7. Для подтверждения соответствия требованиям, указанным в пункте 2.6 настоящего раздела, заявителями в срок проведения отбора представляются в уполномоченный орган нарочно или путем использования услуг почтовой связи прошитые, пронумерованные (за исключением одного экземпляра согласия субъекта персональных данных на обработку и передачу оператором персональных данных третьим лицам), скрепленные печатью (при ее наличии) и подписью руководителя заявителя либо иными уполномоченными в установленном порядк...">
        <w:r>
          <w:rPr>
            <w:sz w:val="20"/>
            <w:color w:val="0000ff"/>
          </w:rPr>
          <w:t xml:space="preserve">пунктом 2.7</w:t>
        </w:r>
      </w:hyperlink>
      <w:r>
        <w:rPr>
          <w:sz w:val="20"/>
        </w:rPr>
        <w:t xml:space="preserve"> настоящего раздела;</w:t>
      </w:r>
    </w:p>
    <w:p>
      <w:pPr>
        <w:pStyle w:val="0"/>
        <w:spacing w:before="200" w:line-rule="auto"/>
        <w:ind w:firstLine="540"/>
        <w:jc w:val="both"/>
      </w:pPr>
      <w:r>
        <w:rPr>
          <w:sz w:val="20"/>
        </w:rPr>
        <w:t xml:space="preserve">7) порядка отзыва предложений (заявок) участников отбора, порядка возврата предложений (заявок) участников отбора, порядка внесения изменений в заявки участников отбора, определяющего в том числе основания для возврата предложений (заявок) участников отбора, в соответствии с </w:t>
      </w:r>
      <w:hyperlink w:history="0" w:anchor="P204" w:tooltip="2.11. Порядок отзыва заявок.">
        <w:r>
          <w:rPr>
            <w:sz w:val="20"/>
            <w:color w:val="0000ff"/>
          </w:rPr>
          <w:t xml:space="preserve">пунктом 2.11</w:t>
        </w:r>
      </w:hyperlink>
      <w:r>
        <w:rPr>
          <w:sz w:val="20"/>
        </w:rPr>
        <w:t xml:space="preserve"> настоящего раздела;</w:t>
      </w:r>
    </w:p>
    <w:p>
      <w:pPr>
        <w:pStyle w:val="0"/>
        <w:spacing w:before="200" w:line-rule="auto"/>
        <w:ind w:firstLine="540"/>
        <w:jc w:val="both"/>
      </w:pPr>
      <w:r>
        <w:rPr>
          <w:sz w:val="20"/>
        </w:rPr>
        <w:t xml:space="preserve">8) порядка рассмотрения предложений (заявок) в соответствии с </w:t>
      </w:r>
      <w:hyperlink w:history="0" w:anchor="P223" w:tooltip="2.14. Порядок рассмотрения заявок.">
        <w:r>
          <w:rPr>
            <w:sz w:val="20"/>
            <w:color w:val="0000ff"/>
          </w:rPr>
          <w:t xml:space="preserve">пунктом 2.14</w:t>
        </w:r>
      </w:hyperlink>
      <w:r>
        <w:rPr>
          <w:sz w:val="20"/>
        </w:rPr>
        <w:t xml:space="preserve"> настоящего раздела;</w:t>
      </w:r>
    </w:p>
    <w:p>
      <w:pPr>
        <w:pStyle w:val="0"/>
        <w:spacing w:before="200" w:line-rule="auto"/>
        <w:ind w:firstLine="540"/>
        <w:jc w:val="both"/>
      </w:pPr>
      <w:r>
        <w:rPr>
          <w:sz w:val="20"/>
        </w:rPr>
        <w:t xml:space="preserve">9) срока размещения на едином портале, а также на официальном сайте уполномоченного органа в информационно-телекоммуникационной сети "Интернет" информации о результатах отбора в соответствии с настоящим Порядком, который не может быть позднее 14-го календарного дня, следующего за днем определения заявителя, прошедшего отбор;</w:t>
      </w:r>
    </w:p>
    <w:p>
      <w:pPr>
        <w:pStyle w:val="0"/>
        <w:spacing w:before="200" w:line-rule="auto"/>
        <w:ind w:firstLine="540"/>
        <w:jc w:val="both"/>
      </w:pPr>
      <w:r>
        <w:rPr>
          <w:sz w:val="20"/>
        </w:rPr>
        <w:t xml:space="preserve">10) даты начала подачи или окончания приема предложений (заявок) участников отбора, которая не может быть ранее 10-го календарного дня, следующего за днем размещения объявления о проведении отбора;</w:t>
      </w:r>
    </w:p>
    <w:p>
      <w:pPr>
        <w:pStyle w:val="0"/>
        <w:jc w:val="both"/>
      </w:pPr>
      <w:r>
        <w:rPr>
          <w:sz w:val="20"/>
        </w:rPr>
        <w:t xml:space="preserve">(в ред. </w:t>
      </w:r>
      <w:hyperlink w:history="0" r:id="rId56" w:tooltip="Приказ Министерства сельского хозяйства и перерабатывающей промышленности Краснодарского края от 17.11.2022 N 610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17.11.2022 N 610)</w:t>
      </w:r>
    </w:p>
    <w:p>
      <w:pPr>
        <w:pStyle w:val="0"/>
        <w:spacing w:before="200" w:line-rule="auto"/>
        <w:ind w:firstLine="540"/>
        <w:jc w:val="both"/>
      </w:pPr>
      <w:r>
        <w:rPr>
          <w:sz w:val="20"/>
        </w:rPr>
        <w:t xml:space="preserve">абзац исключен. - </w:t>
      </w:r>
      <w:hyperlink w:history="0" r:id="rId57" w:tooltip="Приказ Министерства сельского хозяйства и перерабатывающей промышленности Краснодарского края от 17.11.2022 N 610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Приказ</w:t>
        </w:r>
      </w:hyperlink>
      <w:r>
        <w:rPr>
          <w:sz w:val="20"/>
        </w:rPr>
        <w:t xml:space="preserve"> Министерства сельского хозяйства и перерабатывающей промышленности Краснодарского края от 17.11.2022 N 610;</w:t>
      </w:r>
    </w:p>
    <w:p>
      <w:pPr>
        <w:pStyle w:val="0"/>
        <w:spacing w:before="200" w:line-rule="auto"/>
        <w:ind w:firstLine="540"/>
        <w:jc w:val="both"/>
      </w:pPr>
      <w:r>
        <w:rPr>
          <w:sz w:val="20"/>
        </w:rPr>
        <w:t xml:space="preserve">11) порядка предоставления заявителям разъяснений положений объявления о проведении отбора, даты начала и окончания срока такого предоставления, в соответствии с </w:t>
      </w:r>
      <w:hyperlink w:history="0" w:anchor="P266" w:tooltip="2.17. Размещение информации о заявителях, с которыми заключаются Соглашения, с указанием наименования получателей и размеров предоставляемых субсидий осуществляется в порядке и в сроки, определенные:">
        <w:r>
          <w:rPr>
            <w:sz w:val="20"/>
            <w:color w:val="0000ff"/>
          </w:rPr>
          <w:t xml:space="preserve">пунктом 2.17</w:t>
        </w:r>
      </w:hyperlink>
      <w:r>
        <w:rPr>
          <w:sz w:val="20"/>
        </w:rPr>
        <w:t xml:space="preserve"> настоящего раздела;</w:t>
      </w:r>
    </w:p>
    <w:p>
      <w:pPr>
        <w:pStyle w:val="0"/>
        <w:spacing w:before="200" w:line-rule="auto"/>
        <w:ind w:firstLine="540"/>
        <w:jc w:val="both"/>
      </w:pPr>
      <w:r>
        <w:rPr>
          <w:sz w:val="20"/>
        </w:rPr>
        <w:t xml:space="preserve">12) срока, в течение которого заявитель должен подписать Соглашение в соответствии с </w:t>
      </w:r>
      <w:hyperlink w:history="0" w:anchor="P295" w:tooltip="3.3.1. В случае предоставления субсидии за счет средств бюджета Краснодарского края (в том числе за счет средств, источником финансового обеспечения которых являются субсидии из федерального бюджета), уполномоченный сотрудник министерства на основании приказа о предоставлении субсидий обеспечивает заключение Соглашения с заявителем, прошедшим отбор, в течение семи рабочих дней со дня принятия решения о предоставлении субсидии заявителю:">
        <w:r>
          <w:rPr>
            <w:sz w:val="20"/>
            <w:color w:val="0000ff"/>
          </w:rPr>
          <w:t xml:space="preserve">подпунктом 3.3.1 пункта 3.3 раздела 3</w:t>
        </w:r>
      </w:hyperlink>
      <w:r>
        <w:rPr>
          <w:sz w:val="20"/>
        </w:rPr>
        <w:t xml:space="preserve"> "Условия и порядок предоставления субсидий" настоящего Порядка;</w:t>
      </w:r>
    </w:p>
    <w:p>
      <w:pPr>
        <w:pStyle w:val="0"/>
        <w:spacing w:before="200" w:line-rule="auto"/>
        <w:ind w:firstLine="540"/>
        <w:jc w:val="both"/>
      </w:pPr>
      <w:r>
        <w:rPr>
          <w:sz w:val="20"/>
        </w:rPr>
        <w:t xml:space="preserve">13) условий признания заявителя, прошедшего отбор, уклонившимся от заключения Соглашения в соответствии с </w:t>
      </w:r>
      <w:hyperlink w:history="0" w:anchor="P334" w:tooltip="3.7. В случае признания заявителя, прошедшего отбор, уклонившимся от заключения Соглашения уполномоченный сотрудник отдела субсидирования и сводной отчетности в течение 10 рабочих дней со дня принятия решения о предоставлении субсидии вносит изменения в приказ о предоставлении субсидий и реестр заявителей, которым отказано в предоставлении субсидии.">
        <w:r>
          <w:rPr>
            <w:sz w:val="20"/>
            <w:color w:val="0000ff"/>
          </w:rPr>
          <w:t xml:space="preserve">пунктом 3.7 раздела 3</w:t>
        </w:r>
      </w:hyperlink>
      <w:r>
        <w:rPr>
          <w:sz w:val="20"/>
        </w:rPr>
        <w:t xml:space="preserve"> "Условия и порядок предоставления субсидий" настоящего Порядка.</w:t>
      </w:r>
    </w:p>
    <w:p>
      <w:pPr>
        <w:pStyle w:val="0"/>
        <w:spacing w:before="200" w:line-rule="auto"/>
        <w:ind w:firstLine="540"/>
        <w:jc w:val="both"/>
      </w:pPr>
      <w:r>
        <w:rPr>
          <w:sz w:val="20"/>
        </w:rPr>
        <w:t xml:space="preserve">Положения настоящего пункта применяются до 31 декабря 2023 г.</w:t>
      </w:r>
    </w:p>
    <w:p>
      <w:pPr>
        <w:pStyle w:val="0"/>
        <w:spacing w:before="200" w:line-rule="auto"/>
        <w:ind w:firstLine="540"/>
        <w:jc w:val="both"/>
      </w:pPr>
      <w:r>
        <w:rPr>
          <w:sz w:val="20"/>
        </w:rPr>
        <w:t xml:space="preserve">2.3.2. Начиная с 1 января 2024 г. уполномоченный орган обеспечивает размещение объявления о проведении отбора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при необходимости на официальном сайте уполномоченного органа в информационно-телекоммуникационной сети "Интернет", до 1 ноября текущего финансового года, с указанием в объявлении о проведении отбора:</w:t>
      </w:r>
    </w:p>
    <w:p>
      <w:pPr>
        <w:pStyle w:val="0"/>
        <w:jc w:val="both"/>
      </w:pPr>
      <w:r>
        <w:rPr>
          <w:sz w:val="20"/>
        </w:rPr>
        <w:t xml:space="preserve">(в ред. </w:t>
      </w:r>
      <w:hyperlink w:history="0" r:id="rId58" w:tooltip="Приказ Министерства сельского хозяйства и перерабатывающей промышленности Краснодарского края от 12.04.2023 N 186 &quot;О внесении изменений в некоторые приказы министерства сельского хозяйства и перерабатывающей промышленности Краснодарского края&quot;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12.04.2023 N 186)</w:t>
      </w:r>
    </w:p>
    <w:p>
      <w:pPr>
        <w:pStyle w:val="0"/>
        <w:spacing w:before="200" w:line-rule="auto"/>
        <w:ind w:firstLine="540"/>
        <w:jc w:val="both"/>
      </w:pPr>
      <w:r>
        <w:rPr>
          <w:sz w:val="20"/>
        </w:rPr>
        <w:t xml:space="preserve">1) даты начала подачи или окончания приема предложений (заявок) участников отбора, которая не может быть ранее 10-го календарного дня, следующего за днем размещения объявления о проведении отбора;</w:t>
      </w:r>
    </w:p>
    <w:p>
      <w:pPr>
        <w:pStyle w:val="0"/>
        <w:jc w:val="both"/>
      </w:pPr>
      <w:r>
        <w:rPr>
          <w:sz w:val="20"/>
        </w:rPr>
        <w:t xml:space="preserve">(в ред. </w:t>
      </w:r>
      <w:hyperlink w:history="0" r:id="rId59" w:tooltip="Приказ Министерства сельского хозяйства и перерабатывающей промышленности Краснодарского края от 17.11.2022 N 610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17.11.2022 N 610)</w:t>
      </w:r>
    </w:p>
    <w:p>
      <w:pPr>
        <w:pStyle w:val="0"/>
        <w:spacing w:before="200" w:line-rule="auto"/>
        <w:ind w:firstLine="540"/>
        <w:jc w:val="both"/>
      </w:pPr>
      <w:r>
        <w:rPr>
          <w:sz w:val="20"/>
        </w:rPr>
        <w:t xml:space="preserve">2) 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pPr>
        <w:pStyle w:val="0"/>
        <w:spacing w:before="200" w:line-rule="auto"/>
        <w:ind w:firstLine="540"/>
        <w:jc w:val="both"/>
      </w:pPr>
      <w:r>
        <w:rPr>
          <w:sz w:val="20"/>
        </w:rPr>
        <w:t xml:space="preserve">3) наименования, места нахождения, почтового адреса, адреса электронной почты уполномоченного органа, в соответствии с </w:t>
      </w:r>
      <w:hyperlink w:history="0" w:anchor="P150" w:tooltip="2.5. Отбор проводится уполномоченным органом по адресу: 350000, Российская Федерация, Краснодарский край, город Краснодар, ул. Рашпилевская, д. 36.">
        <w:r>
          <w:rPr>
            <w:sz w:val="20"/>
            <w:color w:val="0000ff"/>
          </w:rPr>
          <w:t xml:space="preserve">пунктом 2.5</w:t>
        </w:r>
      </w:hyperlink>
      <w:r>
        <w:rPr>
          <w:sz w:val="20"/>
        </w:rPr>
        <w:t xml:space="preserve"> настоящего раздела;</w:t>
      </w:r>
    </w:p>
    <w:p>
      <w:pPr>
        <w:pStyle w:val="0"/>
        <w:spacing w:before="200" w:line-rule="auto"/>
        <w:ind w:firstLine="540"/>
        <w:jc w:val="both"/>
      </w:pPr>
      <w:r>
        <w:rPr>
          <w:sz w:val="20"/>
        </w:rPr>
        <w:t xml:space="preserve">4) результатов предоставления субсидии в соответствии с </w:t>
      </w:r>
      <w:hyperlink w:history="0" w:anchor="P312" w:tooltip="3.5. Достигнутым результатом предоставления субсидии является площадь введенных в эксплуатацию мелиорируемых земель для выращивания экспортно 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 (гектаров), i-го заявителя, которая определяется исходя из представленного заявителем проекта мелиорации на гидромелиоративные мероприятия и акта ввода в эксплуатацию в текущем или отчетном...">
        <w:r>
          <w:rPr>
            <w:sz w:val="20"/>
            <w:color w:val="0000ff"/>
          </w:rPr>
          <w:t xml:space="preserve">пунктом 3.5 раздела 3</w:t>
        </w:r>
      </w:hyperlink>
      <w:r>
        <w:rPr>
          <w:sz w:val="20"/>
        </w:rPr>
        <w:t xml:space="preserve"> "Условия и порядок предоставления субсидий" настоящего Порядка;</w:t>
      </w:r>
    </w:p>
    <w:p>
      <w:pPr>
        <w:pStyle w:val="0"/>
        <w:spacing w:before="200" w:line-rule="auto"/>
        <w:ind w:firstLine="540"/>
        <w:jc w:val="both"/>
      </w:pPr>
      <w:r>
        <w:rPr>
          <w:sz w:val="20"/>
        </w:rPr>
        <w:t xml:space="preserve">5) 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 в соответствии с </w:t>
      </w:r>
      <w:hyperlink w:history="0" w:anchor="P150" w:tooltip="2.5. Отбор проводится уполномоченным органом по адресу: 350000, Российская Федерация, Краснодарский край, город Краснодар, ул. Рашпилевская, д. 36.">
        <w:r>
          <w:rPr>
            <w:sz w:val="20"/>
            <w:color w:val="0000ff"/>
          </w:rPr>
          <w:t xml:space="preserve">пунктом 2.5</w:t>
        </w:r>
      </w:hyperlink>
      <w:r>
        <w:rPr>
          <w:sz w:val="20"/>
        </w:rPr>
        <w:t xml:space="preserve"> настоящего раздела;</w:t>
      </w:r>
    </w:p>
    <w:p>
      <w:pPr>
        <w:pStyle w:val="0"/>
        <w:spacing w:before="200" w:line-rule="auto"/>
        <w:ind w:firstLine="540"/>
        <w:jc w:val="both"/>
      </w:pPr>
      <w:r>
        <w:rPr>
          <w:sz w:val="20"/>
        </w:rPr>
        <w:t xml:space="preserve">6) требований к заявителям в соответствии с </w:t>
      </w:r>
      <w:hyperlink w:history="0" w:anchor="P153" w:tooltip="2.6. Требования, предъявляемые к заявителям:">
        <w:r>
          <w:rPr>
            <w:sz w:val="20"/>
            <w:color w:val="0000ff"/>
          </w:rPr>
          <w:t xml:space="preserve">пунктом 2.6</w:t>
        </w:r>
      </w:hyperlink>
      <w:r>
        <w:rPr>
          <w:sz w:val="20"/>
        </w:rPr>
        <w:t xml:space="preserve"> настоящего раздела и перечня документов, представляемых для подтверждения их соответствия указанным требованиям, в соответствии с </w:t>
      </w:r>
      <w:hyperlink w:history="0" w:anchor="P172" w:tooltip="2.7. Для подтверждения соответствия требованиям, указанным в пункте 2.6 настоящего раздела, заявителями в срок проведения отбора представляются в уполномоченный орган нарочно или путем использования услуг почтовой связи прошитые, пронумерованные (за исключением одного экземпляра согласия субъекта персональных данных на обработку и передачу оператором персональных данных третьим лицам), скрепленные печатью (при ее наличии) и подписью руководителя заявителя либо иными уполномоченными в установленном порядк...">
        <w:r>
          <w:rPr>
            <w:sz w:val="20"/>
            <w:color w:val="0000ff"/>
          </w:rPr>
          <w:t xml:space="preserve">пунктом 2.7</w:t>
        </w:r>
      </w:hyperlink>
      <w:r>
        <w:rPr>
          <w:sz w:val="20"/>
        </w:rPr>
        <w:t xml:space="preserve"> настоящего раздела;</w:t>
      </w:r>
    </w:p>
    <w:p>
      <w:pPr>
        <w:pStyle w:val="0"/>
        <w:spacing w:before="200" w:line-rule="auto"/>
        <w:ind w:firstLine="540"/>
        <w:jc w:val="both"/>
      </w:pPr>
      <w:r>
        <w:rPr>
          <w:sz w:val="20"/>
        </w:rPr>
        <w:t xml:space="preserve">7) порядка подачи предложений (заявок) заявителями и требований, предъявляемых к форме и содержанию предложений (заявок), в соответствии с </w:t>
      </w:r>
      <w:hyperlink w:history="0" w:anchor="P172" w:tooltip="2.7. Для подтверждения соответствия требованиям, указанным в пункте 2.6 настоящего раздела, заявителями в срок проведения отбора представляются в уполномоченный орган нарочно или путем использования услуг почтовой связи прошитые, пронумерованные (за исключением одного экземпляра согласия субъекта персональных данных на обработку и передачу оператором персональных данных третьим лицам), скрепленные печатью (при ее наличии) и подписью руководителя заявителя либо иными уполномоченными в установленном порядк...">
        <w:r>
          <w:rPr>
            <w:sz w:val="20"/>
            <w:color w:val="0000ff"/>
          </w:rPr>
          <w:t xml:space="preserve">пунктом 2.7</w:t>
        </w:r>
      </w:hyperlink>
      <w:r>
        <w:rPr>
          <w:sz w:val="20"/>
        </w:rPr>
        <w:t xml:space="preserve"> настоящего раздела;</w:t>
      </w:r>
    </w:p>
    <w:p>
      <w:pPr>
        <w:pStyle w:val="0"/>
        <w:spacing w:before="200" w:line-rule="auto"/>
        <w:ind w:firstLine="540"/>
        <w:jc w:val="both"/>
      </w:pPr>
      <w:r>
        <w:rPr>
          <w:sz w:val="20"/>
        </w:rPr>
        <w:t xml:space="preserve">8) 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в соответствии с </w:t>
      </w:r>
      <w:hyperlink w:history="0" w:anchor="P204" w:tooltip="2.11. Порядок отзыва заявок.">
        <w:r>
          <w:rPr>
            <w:sz w:val="20"/>
            <w:color w:val="0000ff"/>
          </w:rPr>
          <w:t xml:space="preserve">пунктом 2.11</w:t>
        </w:r>
      </w:hyperlink>
      <w:r>
        <w:rPr>
          <w:sz w:val="20"/>
        </w:rPr>
        <w:t xml:space="preserve"> настоящего раздела;</w:t>
      </w:r>
    </w:p>
    <w:p>
      <w:pPr>
        <w:pStyle w:val="0"/>
        <w:spacing w:before="200" w:line-rule="auto"/>
        <w:ind w:firstLine="540"/>
        <w:jc w:val="both"/>
      </w:pPr>
      <w:r>
        <w:rPr>
          <w:sz w:val="20"/>
        </w:rPr>
        <w:t xml:space="preserve">9) порядка рассмотрения предложений (заявок) в соответствии с </w:t>
      </w:r>
      <w:hyperlink w:history="0" w:anchor="P223" w:tooltip="2.14. Порядок рассмотрения заявок.">
        <w:r>
          <w:rPr>
            <w:sz w:val="20"/>
            <w:color w:val="0000ff"/>
          </w:rPr>
          <w:t xml:space="preserve">пунктом 2.14</w:t>
        </w:r>
      </w:hyperlink>
      <w:r>
        <w:rPr>
          <w:sz w:val="20"/>
        </w:rPr>
        <w:t xml:space="preserve"> настоящего раздела;</w:t>
      </w:r>
    </w:p>
    <w:p>
      <w:pPr>
        <w:pStyle w:val="0"/>
        <w:spacing w:before="200" w:line-rule="auto"/>
        <w:ind w:firstLine="540"/>
        <w:jc w:val="both"/>
      </w:pPr>
      <w:r>
        <w:rPr>
          <w:sz w:val="20"/>
        </w:rPr>
        <w:t xml:space="preserve">10) даты размещения объявления о проведении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информации о результатах отбора в соответствии с настоящим Порядком, которая не может быть позднее 14-го календарного дня, следующего за днем определения заявителя, прошедшего отбор;</w:t>
      </w:r>
    </w:p>
    <w:p>
      <w:pPr>
        <w:pStyle w:val="0"/>
        <w:spacing w:before="200" w:line-rule="auto"/>
        <w:ind w:firstLine="540"/>
        <w:jc w:val="both"/>
      </w:pPr>
      <w:r>
        <w:rPr>
          <w:sz w:val="20"/>
        </w:rPr>
        <w:t xml:space="preserve">11) порядка предоставления заявителям разъяснений положений объявления о проведении отбора, даты начала и окончания срока такого предоставления, в соответствии с </w:t>
      </w:r>
      <w:hyperlink w:history="0" w:anchor="P266" w:tooltip="2.17. Размещение информации о заявителях, с которыми заключаются Соглашения, с указанием наименования получателей и размеров предоставляемых субсидий осуществляется в порядке и в сроки, определенные:">
        <w:r>
          <w:rPr>
            <w:sz w:val="20"/>
            <w:color w:val="0000ff"/>
          </w:rPr>
          <w:t xml:space="preserve">пунктом 2.17</w:t>
        </w:r>
      </w:hyperlink>
      <w:r>
        <w:rPr>
          <w:sz w:val="20"/>
        </w:rPr>
        <w:t xml:space="preserve"> настоящего раздела;</w:t>
      </w:r>
    </w:p>
    <w:p>
      <w:pPr>
        <w:pStyle w:val="0"/>
        <w:spacing w:before="200" w:line-rule="auto"/>
        <w:ind w:firstLine="540"/>
        <w:jc w:val="both"/>
      </w:pPr>
      <w:r>
        <w:rPr>
          <w:sz w:val="20"/>
        </w:rPr>
        <w:t xml:space="preserve">12) срока, в течение которого заявитель должен подписать Соглашение в соответствии с </w:t>
      </w:r>
      <w:hyperlink w:history="0" w:anchor="P295" w:tooltip="3.3.1. В случае предоставления субсидии за счет средств бюджета Краснодарского края (в том числе за счет средств, источником финансового обеспечения которых являются субсидии из федерального бюджета), уполномоченный сотрудник министерства на основании приказа о предоставлении субсидий обеспечивает заключение Соглашения с заявителем, прошедшим отбор, в течение семи рабочих дней со дня принятия решения о предоставлении субсидии заявителю:">
        <w:r>
          <w:rPr>
            <w:sz w:val="20"/>
            <w:color w:val="0000ff"/>
          </w:rPr>
          <w:t xml:space="preserve">подпунктом 3.3.1 пункта 3.3 раздела 3</w:t>
        </w:r>
      </w:hyperlink>
      <w:r>
        <w:rPr>
          <w:sz w:val="20"/>
        </w:rPr>
        <w:t xml:space="preserve"> "Условия и порядок предоставления субсидий" настоящего Порядка;</w:t>
      </w:r>
    </w:p>
    <w:p>
      <w:pPr>
        <w:pStyle w:val="0"/>
        <w:spacing w:before="200" w:line-rule="auto"/>
        <w:ind w:firstLine="540"/>
        <w:jc w:val="both"/>
      </w:pPr>
      <w:r>
        <w:rPr>
          <w:sz w:val="20"/>
        </w:rPr>
        <w:t xml:space="preserve">13) условий признания заявителя, прошедшего отбор, уклонившимся от заключения Соглашения в соответствии с </w:t>
      </w:r>
      <w:hyperlink w:history="0" w:anchor="P334" w:tooltip="3.7. В случае признания заявителя, прошедшего отбор, уклонившимся от заключения Соглашения уполномоченный сотрудник отдела субсидирования и сводной отчетности в течение 10 рабочих дней со дня принятия решения о предоставлении субсидии вносит изменения в приказ о предоставлении субсидий и реестр заявителей, которым отказано в предоставлении субсидии.">
        <w:r>
          <w:rPr>
            <w:sz w:val="20"/>
            <w:color w:val="0000ff"/>
          </w:rPr>
          <w:t xml:space="preserve">пунктом 3.7 раздела 3</w:t>
        </w:r>
      </w:hyperlink>
      <w:r>
        <w:rPr>
          <w:sz w:val="20"/>
        </w:rPr>
        <w:t xml:space="preserve"> "Условия и порядок предоставления субсидий" настоящего Порядка.</w:t>
      </w:r>
    </w:p>
    <w:p>
      <w:pPr>
        <w:pStyle w:val="0"/>
        <w:spacing w:before="200" w:line-rule="auto"/>
        <w:ind w:firstLine="540"/>
        <w:jc w:val="both"/>
      </w:pPr>
      <w:r>
        <w:rPr>
          <w:sz w:val="20"/>
        </w:rPr>
        <w:t xml:space="preserve">2.4. Отбор объявляется уполномоченным органом по мере необходимости в течение текущего финансового года, но не позднее 1 ноября текущего года.</w:t>
      </w:r>
    </w:p>
    <w:p>
      <w:pPr>
        <w:pStyle w:val="0"/>
        <w:jc w:val="both"/>
      </w:pPr>
      <w:r>
        <w:rPr>
          <w:sz w:val="20"/>
        </w:rPr>
        <w:t xml:space="preserve">(в ред. Приказов Министерства сельского хозяйства и перерабатывающей промышленности Краснодарского края от 17.11.2022 </w:t>
      </w:r>
      <w:hyperlink w:history="0" r:id="rId60" w:tooltip="Приказ Министерства сельского хозяйства и перерабатывающей промышленности Краснодарского края от 17.11.2022 N 610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N 610</w:t>
        </w:r>
      </w:hyperlink>
      <w:r>
        <w:rPr>
          <w:sz w:val="20"/>
        </w:rPr>
        <w:t xml:space="preserve">, от 12.04.2023 </w:t>
      </w:r>
      <w:hyperlink w:history="0" r:id="rId61" w:tooltip="Приказ Министерства сельского хозяйства и перерабатывающей промышленности Краснодарского края от 12.04.2023 N 186 &quot;О внесении изменений в некоторые приказы министерства сельского хозяйства и перерабатывающей промышленности Краснодарского края&quot; {КонсультантПлюс}">
        <w:r>
          <w:rPr>
            <w:sz w:val="20"/>
            <w:color w:val="0000ff"/>
          </w:rPr>
          <w:t xml:space="preserve">N 186</w:t>
        </w:r>
      </w:hyperlink>
      <w:r>
        <w:rPr>
          <w:sz w:val="20"/>
        </w:rPr>
        <w:t xml:space="preserve">)</w:t>
      </w:r>
    </w:p>
    <w:p>
      <w:pPr>
        <w:pStyle w:val="0"/>
        <w:spacing w:before="200" w:line-rule="auto"/>
        <w:ind w:firstLine="540"/>
        <w:jc w:val="both"/>
      </w:pPr>
      <w:r>
        <w:rPr>
          <w:sz w:val="20"/>
        </w:rPr>
        <w:t xml:space="preserve">Абзац исключен. - </w:t>
      </w:r>
      <w:hyperlink w:history="0" r:id="rId62" w:tooltip="Приказ Министерства сельского хозяйства и перерабатывающей промышленности Краснодарского края от 19.08.2022 N 430 &quot;О внесении изменения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Приказ</w:t>
        </w:r>
      </w:hyperlink>
      <w:r>
        <w:rPr>
          <w:sz w:val="20"/>
        </w:rPr>
        <w:t xml:space="preserve"> Министерства сельского хозяйства и перерабатывающей промышленности Краснодарского края от 19.08.2022 N 430.</w:t>
      </w:r>
    </w:p>
    <w:bookmarkStart w:id="150" w:name="P150"/>
    <w:bookmarkEnd w:id="150"/>
    <w:p>
      <w:pPr>
        <w:pStyle w:val="0"/>
        <w:spacing w:before="200" w:line-rule="auto"/>
        <w:ind w:firstLine="540"/>
        <w:jc w:val="both"/>
      </w:pPr>
      <w:r>
        <w:rPr>
          <w:sz w:val="20"/>
        </w:rPr>
        <w:t xml:space="preserve">2.5. Отбор проводится уполномоченным органом по адресу: 350000, Российская Федерация, Краснодарский край, город Краснодар, ул. Рашпилевская, д. 36.</w:t>
      </w:r>
    </w:p>
    <w:p>
      <w:pPr>
        <w:pStyle w:val="0"/>
        <w:spacing w:before="200" w:line-rule="auto"/>
        <w:ind w:firstLine="540"/>
        <w:jc w:val="both"/>
      </w:pPr>
      <w:r>
        <w:rPr>
          <w:sz w:val="20"/>
        </w:rPr>
        <w:t xml:space="preserve">Адрес электронной почты уполномоченного органа: msh@krasnodar.ru.</w:t>
      </w:r>
    </w:p>
    <w:p>
      <w:pPr>
        <w:pStyle w:val="0"/>
        <w:spacing w:before="200" w:line-rule="auto"/>
        <w:ind w:firstLine="540"/>
        <w:jc w:val="both"/>
      </w:pPr>
      <w:r>
        <w:rPr>
          <w:sz w:val="20"/>
        </w:rPr>
        <w:t xml:space="preserve">Адрес официального сайта уполномоченного органа: </w:t>
      </w:r>
      <w:r>
        <w:rPr>
          <w:sz w:val="20"/>
        </w:rPr>
        <w:t xml:space="preserve">msh.krasnodar.ru</w:t>
      </w:r>
      <w:r>
        <w:rPr>
          <w:sz w:val="20"/>
        </w:rPr>
        <w:t xml:space="preserve">.</w:t>
      </w:r>
    </w:p>
    <w:bookmarkStart w:id="153" w:name="P153"/>
    <w:bookmarkEnd w:id="153"/>
    <w:p>
      <w:pPr>
        <w:pStyle w:val="0"/>
        <w:spacing w:before="200" w:line-rule="auto"/>
        <w:ind w:firstLine="540"/>
        <w:jc w:val="both"/>
      </w:pPr>
      <w:r>
        <w:rPr>
          <w:sz w:val="20"/>
        </w:rPr>
        <w:t xml:space="preserve">2.6. Требования, предъявляемые к заявителям:</w:t>
      </w:r>
    </w:p>
    <w:bookmarkStart w:id="154" w:name="P154"/>
    <w:bookmarkEnd w:id="154"/>
    <w:p>
      <w:pPr>
        <w:pStyle w:val="0"/>
        <w:spacing w:before="200" w:line-rule="auto"/>
        <w:ind w:firstLine="540"/>
        <w:jc w:val="both"/>
      </w:pPr>
      <w:r>
        <w:rPr>
          <w:sz w:val="20"/>
        </w:rPr>
        <w:t xml:space="preserve">1) заявители (кроме крестьянских (фермерских) хозяйств, созданных в соответствии с Федеральным </w:t>
      </w:r>
      <w:hyperlink w:history="0" r:id="rId63" w:tooltip="Федеральный закон от 11.06.2003 N 74-ФЗ (ред. от 06.12.2021) &quot;О крестьянском (фермерском) хозяйстве&quot; (с изм. и доп., вступ. в силу с 01.03.2022) {КонсультантПлюс}">
        <w:r>
          <w:rPr>
            <w:sz w:val="20"/>
            <w:color w:val="0000ff"/>
          </w:rPr>
          <w:t xml:space="preserve">законом</w:t>
        </w:r>
      </w:hyperlink>
      <w:r>
        <w:rPr>
          <w:sz w:val="20"/>
        </w:rPr>
        <w:t xml:space="preserve"> от 11 июня 2003 г. N 74-ФЗ "О крестьянском (фермерском) хозяйстве" и сельскохозяйственных потребительских кооперативов, созданных в соответствии с Федеральным </w:t>
      </w:r>
      <w:hyperlink w:history="0" r:id="rId64" w:tooltip="Федеральный закон от 08.12.1995 N 193-ФЗ (ред. от 04.08.2023) &quot;О сельскохозяйственной кооперации&quot; {КонсультантПлюс}">
        <w:r>
          <w:rPr>
            <w:sz w:val="20"/>
            <w:color w:val="0000ff"/>
          </w:rPr>
          <w:t xml:space="preserve">законом</w:t>
        </w:r>
      </w:hyperlink>
      <w:r>
        <w:rPr>
          <w:sz w:val="20"/>
        </w:rPr>
        <w:t xml:space="preserve"> от 8 декабря 1995 г. N 193-ФЗ "О сельскохозяйственной кооперации") должны являться на первое января текущего года сельскохозяйственными товаропроизводителями (признаваемые таковыми в соответствии с Федеральным </w:t>
      </w:r>
      <w:hyperlink w:history="0" r:id="rId65" w:tooltip="Федеральный закон от 29.12.2006 N 264-ФЗ (ред. от 04.08.2023) &quot;О развитии сельского хозяйства&quot; {КонсультантПлюс}">
        <w:r>
          <w:rPr>
            <w:sz w:val="20"/>
            <w:color w:val="0000ff"/>
          </w:rPr>
          <w:t xml:space="preserve">законом</w:t>
        </w:r>
      </w:hyperlink>
      <w:r>
        <w:rPr>
          <w:sz w:val="20"/>
        </w:rPr>
        <w:t xml:space="preserve"> от 29 декабря 2006 г. N 264-ФЗ "О развитии сельского хозяйства"), за исключением граждан, ведущих личное подсобное хозяйство;</w:t>
      </w:r>
    </w:p>
    <w:bookmarkStart w:id="155" w:name="P155"/>
    <w:bookmarkEnd w:id="155"/>
    <w:p>
      <w:pPr>
        <w:pStyle w:val="0"/>
        <w:spacing w:before="200" w:line-rule="auto"/>
        <w:ind w:firstLine="540"/>
        <w:jc w:val="both"/>
      </w:pPr>
      <w:r>
        <w:rPr>
          <w:sz w:val="20"/>
        </w:rPr>
        <w:t xml:space="preserve">2) исключен. - </w:t>
      </w:r>
      <w:hyperlink w:history="0" r:id="rId66" w:tooltip="Приказ Министерства сельского хозяйства и перерабатывающей промышленности Краснодарского края от 12.04.2023 N 186 &quot;О внесении изменений в некоторые приказы министерства сельского хозяйства и перерабатывающей промышленности Краснодарского края&quot; {КонсультантПлюс}">
        <w:r>
          <w:rPr>
            <w:sz w:val="20"/>
            <w:color w:val="0000ff"/>
          </w:rPr>
          <w:t xml:space="preserve">Приказ</w:t>
        </w:r>
      </w:hyperlink>
      <w:r>
        <w:rPr>
          <w:sz w:val="20"/>
        </w:rPr>
        <w:t xml:space="preserve"> Министерства сельского хозяйства и перерабатывающей промышленности Краснодарского края от 12.04.2023 N 186;</w:t>
      </w:r>
    </w:p>
    <w:p>
      <w:pPr>
        <w:pStyle w:val="0"/>
        <w:spacing w:before="200" w:line-rule="auto"/>
        <w:ind w:firstLine="540"/>
        <w:jc w:val="both"/>
      </w:pPr>
      <w:r>
        <w:rPr>
          <w:sz w:val="20"/>
        </w:rPr>
        <w:t xml:space="preserve">3) заявители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на первое число месяца, в котором подана заявка.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(пп. 3 в ред. </w:t>
      </w:r>
      <w:hyperlink w:history="0" r:id="rId67" w:tooltip="Приказ Министерства сельского хозяйства и перерабатывающей промышленности Краснодарского края от 12.04.2023 N 186 &quot;О внесении изменений в некоторые приказы министерства сельского хозяйства и перерабатывающей промышленности Краснодарского края&quot;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12.04.2023 N 186)</w:t>
      </w:r>
    </w:p>
    <w:p>
      <w:pPr>
        <w:pStyle w:val="0"/>
        <w:spacing w:before="200" w:line-rule="auto"/>
        <w:ind w:firstLine="540"/>
        <w:jc w:val="both"/>
      </w:pPr>
      <w:r>
        <w:rPr>
          <w:sz w:val="20"/>
        </w:rPr>
        <w:t xml:space="preserve">4) заявители не должны получать средства из бюджета Краснодарского края, на основании иных нормативных правовых актов Краснодарского края на цель, указанную в </w:t>
      </w:r>
      <w:hyperlink w:history="0" w:anchor="P70" w:tooltip="1.3. Целью предоставления субсидий является возмещение части затрат, связанных с реализацией мероприятий в области мелиорации земель сельскохозяйственного назначения в рамках регионального проекта Краснодарского края &quot;Экспорт продукции агропромышленного комплекса&quot;.">
        <w:r>
          <w:rPr>
            <w:sz w:val="20"/>
            <w:color w:val="0000ff"/>
          </w:rPr>
          <w:t xml:space="preserve">пункте 1.3 раздела 1</w:t>
        </w:r>
      </w:hyperlink>
      <w:r>
        <w:rPr>
          <w:sz w:val="20"/>
        </w:rPr>
        <w:t xml:space="preserve"> "Общие положения" и за период, указанный в </w:t>
      </w:r>
      <w:hyperlink w:history="0" w:anchor="P85" w:tooltip="1.5. Заявители вправе обращаться за возмещением части понесенных затрат на цель предоставления субсидии, указанную в пункте 1.3 настоящего раздела по проекту (проектам) мелиорации, прошедшему отбор проектов мелиорации в Минсельхозе России.">
        <w:r>
          <w:rPr>
            <w:sz w:val="20"/>
            <w:color w:val="0000ff"/>
          </w:rPr>
          <w:t xml:space="preserve">пункте 1.5 раздела 1</w:t>
        </w:r>
      </w:hyperlink>
      <w:r>
        <w:rPr>
          <w:sz w:val="20"/>
        </w:rPr>
        <w:t xml:space="preserve"> "Общие положения" настоящего Порядка на первое число месяца, в котором подана заявка;</w:t>
      </w:r>
    </w:p>
    <w:p>
      <w:pPr>
        <w:pStyle w:val="0"/>
        <w:jc w:val="both"/>
      </w:pPr>
      <w:r>
        <w:rPr>
          <w:sz w:val="20"/>
        </w:rPr>
        <w:t xml:space="preserve">(в ред. </w:t>
      </w:r>
      <w:hyperlink w:history="0" r:id="rId68" w:tooltip="Приказ Министерства сельского хозяйства и перерабатывающей промышленности Краснодарского края от 12.04.2023 N 186 &quot;О внесении изменений в некоторые приказы министерства сельского хозяйства и перерабатывающей промышленности Краснодарского края&quot;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12.04.2023 N 186)</w:t>
      </w:r>
    </w:p>
    <w:bookmarkStart w:id="160" w:name="P160"/>
    <w:bookmarkEnd w:id="160"/>
    <w:p>
      <w:pPr>
        <w:pStyle w:val="0"/>
        <w:spacing w:before="200" w:line-rule="auto"/>
        <w:ind w:firstLine="540"/>
        <w:jc w:val="both"/>
      </w:pPr>
      <w:r>
        <w:rPr>
          <w:sz w:val="20"/>
        </w:rPr>
        <w:t xml:space="preserve">5) заявители должны иметь государственную регистрацию в Федеральной налоговой службе России (далее - ФНС России) на дату подачи заявки;</w:t>
      </w:r>
    </w:p>
    <w:p>
      <w:pPr>
        <w:pStyle w:val="0"/>
        <w:spacing w:before="200" w:line-rule="auto"/>
        <w:ind w:firstLine="540"/>
        <w:jc w:val="both"/>
      </w:pPr>
      <w:r>
        <w:rPr>
          <w:sz w:val="20"/>
        </w:rPr>
        <w:t xml:space="preserve">6) отсутствие просроченной задолженности по заработной плате на первое число месяца, в котором подана заявка;</w:t>
      </w:r>
    </w:p>
    <w:p>
      <w:pPr>
        <w:pStyle w:val="0"/>
        <w:spacing w:before="200" w:line-rule="auto"/>
        <w:ind w:firstLine="540"/>
        <w:jc w:val="both"/>
      </w:pPr>
      <w:r>
        <w:rPr>
          <w:sz w:val="20"/>
        </w:rPr>
        <w:t xml:space="preserve">7) заявители должны осуществлять производственную деятельность на территории Краснодарского края на первое число месяца, в котором подана заявка;</w:t>
      </w:r>
    </w:p>
    <w:p>
      <w:pPr>
        <w:pStyle w:val="0"/>
        <w:spacing w:before="200" w:line-rule="auto"/>
        <w:ind w:firstLine="540"/>
        <w:jc w:val="both"/>
      </w:pPr>
      <w:r>
        <w:rPr>
          <w:sz w:val="20"/>
        </w:rPr>
        <w:t xml:space="preserve">8) отсутствие просроченной (неурегулированной) задолженности по денежным обязательствам перед Краснодарским краем из бюджета которого планируется предоставление субсидии на первое число месяца, в котором подана заявка (действие настоящего пункта приостанавливается до 1 января 2023 г.);</w:t>
      </w:r>
    </w:p>
    <w:bookmarkStart w:id="164" w:name="P164"/>
    <w:bookmarkEnd w:id="164"/>
    <w:p>
      <w:pPr>
        <w:pStyle w:val="0"/>
        <w:spacing w:before="200" w:line-rule="auto"/>
        <w:ind w:firstLine="540"/>
        <w:jc w:val="both"/>
      </w:pPr>
      <w:r>
        <w:rPr>
          <w:sz w:val="20"/>
        </w:rPr>
        <w:t xml:space="preserve">9) заявитель не является подвергнутым административному наказанию за нарушение норм миграционного законодательства Российской Федерации на первое число месяца, в котором подана заявка;</w:t>
      </w:r>
    </w:p>
    <w:p>
      <w:pPr>
        <w:pStyle w:val="0"/>
        <w:spacing w:before="200" w:line-rule="auto"/>
        <w:ind w:firstLine="540"/>
        <w:jc w:val="both"/>
      </w:pPr>
      <w:r>
        <w:rPr>
          <w:sz w:val="20"/>
        </w:rPr>
        <w:t xml:space="preserve">10) прохождение процедуры отбора проектов мелиорации в Минсельхозе России;</w:t>
      </w:r>
    </w:p>
    <w:p>
      <w:pPr>
        <w:pStyle w:val="0"/>
        <w:spacing w:before="200" w:line-rule="auto"/>
        <w:ind w:firstLine="540"/>
        <w:jc w:val="both"/>
      </w:pPr>
      <w:r>
        <w:rPr>
          <w:sz w:val="20"/>
        </w:rPr>
        <w:t xml:space="preserve">11) в соответствии с </w:t>
      </w:r>
      <w:hyperlink w:history="0" r:id="rId69"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постановлением</w:t>
        </w:r>
      </w:hyperlink>
      <w:r>
        <w:rPr>
          <w:sz w:val="20"/>
        </w:rPr>
        <w:t xml:space="preserve"> Российской Федерации от 14 мая 2021 г.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наличие заключенного Соглашения между администрацией Краснодарского края и заявителем, включающего следующие требования к заявителю:</w:t>
      </w:r>
    </w:p>
    <w:p>
      <w:pPr>
        <w:pStyle w:val="0"/>
        <w:spacing w:before="200" w:line-rule="auto"/>
        <w:ind w:firstLine="540"/>
        <w:jc w:val="both"/>
      </w:pPr>
      <w:r>
        <w:rPr>
          <w:sz w:val="20"/>
        </w:rPr>
        <w:t xml:space="preserve">выполнение значений результатов использования субсидии, установленных настоящим Порядком;</w:t>
      </w:r>
    </w:p>
    <w:p>
      <w:pPr>
        <w:pStyle w:val="0"/>
        <w:spacing w:before="200" w:line-rule="auto"/>
        <w:ind w:firstLine="540"/>
        <w:jc w:val="both"/>
      </w:pPr>
      <w:r>
        <w:rPr>
          <w:sz w:val="20"/>
        </w:rPr>
        <w:t xml:space="preserve">плановый объем производства сельскохозяйственной продукции на три года на землях, на которых реализован проект мелиорации;</w:t>
      </w:r>
    </w:p>
    <w:bookmarkStart w:id="169" w:name="P169"/>
    <w:bookmarkEnd w:id="169"/>
    <w:p>
      <w:pPr>
        <w:pStyle w:val="0"/>
        <w:spacing w:before="200" w:line-rule="auto"/>
        <w:ind w:firstLine="540"/>
        <w:jc w:val="both"/>
      </w:pPr>
      <w:r>
        <w:rPr>
          <w:sz w:val="20"/>
        </w:rPr>
        <w:t xml:space="preserve">12) в 2022 году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на дату подачи заявки;</w:t>
      </w:r>
    </w:p>
    <w:p>
      <w:pPr>
        <w:pStyle w:val="0"/>
        <w:spacing w:before="200" w:line-rule="auto"/>
        <w:ind w:firstLine="540"/>
        <w:jc w:val="both"/>
      </w:pPr>
      <w:r>
        <w:rPr>
          <w:sz w:val="20"/>
        </w:rPr>
        <w:t xml:space="preserve">13) наличие у заявителя зарегистрированного права на земельные участки на территории Краснодарского края (сельскохозяйственного назначения или сельскохозяйственного использования) на которых реализованы мероприятия проекта (проектов) мелиорации.</w:t>
      </w:r>
    </w:p>
    <w:p>
      <w:pPr>
        <w:pStyle w:val="0"/>
        <w:jc w:val="both"/>
      </w:pPr>
      <w:r>
        <w:rPr>
          <w:sz w:val="20"/>
        </w:rPr>
        <w:t xml:space="preserve">(пп. 13 введен </w:t>
      </w:r>
      <w:hyperlink w:history="0" r:id="rId70" w:tooltip="Приказ Министерства сельского хозяйства и перерабатывающей промышленности Краснодарского края от 12.04.2023 N 186 &quot;О внесении изменений в некоторые приказы министерства сельского хозяйства и перерабатывающей промышленности Краснодарского края&quot; {КонсультантПлюс}">
        <w:r>
          <w:rPr>
            <w:sz w:val="20"/>
            <w:color w:val="0000ff"/>
          </w:rPr>
          <w:t xml:space="preserve">Приказом</w:t>
        </w:r>
      </w:hyperlink>
      <w:r>
        <w:rPr>
          <w:sz w:val="20"/>
        </w:rPr>
        <w:t xml:space="preserve"> Министерства сельского хозяйства и перерабатывающей промышленности Краснодарского края от 12.04.2023 N 186)</w:t>
      </w:r>
    </w:p>
    <w:bookmarkStart w:id="172" w:name="P172"/>
    <w:bookmarkEnd w:id="172"/>
    <w:p>
      <w:pPr>
        <w:pStyle w:val="0"/>
        <w:spacing w:before="200" w:line-rule="auto"/>
        <w:ind w:firstLine="540"/>
        <w:jc w:val="both"/>
      </w:pPr>
      <w:r>
        <w:rPr>
          <w:sz w:val="20"/>
        </w:rPr>
        <w:t xml:space="preserve">2.7. Для подтверждения соответствия требованиям, указанным в </w:t>
      </w:r>
      <w:hyperlink w:history="0" w:anchor="P153" w:tooltip="2.6. Требования, предъявляемые к заявителям:">
        <w:r>
          <w:rPr>
            <w:sz w:val="20"/>
            <w:color w:val="0000ff"/>
          </w:rPr>
          <w:t xml:space="preserve">пункте 2.6</w:t>
        </w:r>
      </w:hyperlink>
      <w:r>
        <w:rPr>
          <w:sz w:val="20"/>
        </w:rPr>
        <w:t xml:space="preserve"> настоящего раздела, заявителями в срок проведения отбора представляются в уполномоченный орган нарочно или путем использования услуг почтовой связи прошитые, пронумерованные (за исключением одного экземпляра согласия субъекта персональных данных на обработку и передачу оператором персональных данных третьим лицам), скрепленные печатью (при ее наличии) и подписью руководителя заявителя либо иными уполномоченными в установленном порядке лицами или индивидуальными предпринимателями следующие документы:</w:t>
      </w:r>
    </w:p>
    <w:p>
      <w:pPr>
        <w:pStyle w:val="0"/>
        <w:spacing w:before="200" w:line-rule="auto"/>
        <w:ind w:firstLine="540"/>
        <w:jc w:val="both"/>
      </w:pPr>
      <w:r>
        <w:rPr>
          <w:sz w:val="20"/>
        </w:rPr>
        <w:t xml:space="preserve">1) </w:t>
      </w:r>
      <w:hyperlink w:history="0" w:anchor="P446" w:tooltip="ЗАЯВКА">
        <w:r>
          <w:rPr>
            <w:sz w:val="20"/>
            <w:color w:val="0000ff"/>
          </w:rPr>
          <w:t xml:space="preserve">заявка</w:t>
        </w:r>
      </w:hyperlink>
      <w:r>
        <w:rPr>
          <w:sz w:val="20"/>
        </w:rPr>
        <w:t xml:space="preserve"> согласно приложению 1 к настоящему Порядку, содержащая:</w:t>
      </w:r>
    </w:p>
    <w:p>
      <w:pPr>
        <w:pStyle w:val="0"/>
        <w:spacing w:before="200" w:line-rule="auto"/>
        <w:ind w:firstLine="540"/>
        <w:jc w:val="both"/>
      </w:pPr>
      <w:r>
        <w:rPr>
          <w:sz w:val="20"/>
        </w:rPr>
        <w:t xml:space="preserve">согласие на автоматизированную, а также без использования средств автоматизации обработку персональных данных в соответствии с Федеральным </w:t>
      </w:r>
      <w:hyperlink w:history="0" r:id="rId71"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Российской Федерации от 27 июля 2006 г. N 152-ФЗ "О персональных данных" и иным законодательством Российской Федерации, и Законодательством Краснодарского края;</w:t>
      </w:r>
    </w:p>
    <w:p>
      <w:pPr>
        <w:pStyle w:val="0"/>
        <w:spacing w:before="200" w:line-rule="auto"/>
        <w:ind w:firstLine="540"/>
        <w:jc w:val="both"/>
      </w:pPr>
      <w:r>
        <w:rPr>
          <w:sz w:val="20"/>
        </w:rPr>
        <w:t xml:space="preserve">заявители, являющиеся индивидуальными предпринимателями, дополнительно представляют согласие на обработку и передачу оператором персональных данных третьим лицам в двух экземплярах по форме, утвержденной </w:t>
      </w:r>
      <w:hyperlink w:history="0" r:id="rId72" w:tooltip="Приказ Минфина Краснодарского края от 11.10.2018 N 470 (ред. от 28.12.2023) &quot;Об утверждении Порядка учета бюджетных и денежных обязательств получателей средств бюджета Краснодарского края&quot; {КонсультантПлюс}">
        <w:r>
          <w:rPr>
            <w:sz w:val="20"/>
            <w:color w:val="0000ff"/>
          </w:rPr>
          <w:t xml:space="preserve">приказом</w:t>
        </w:r>
      </w:hyperlink>
      <w:r>
        <w:rPr>
          <w:sz w:val="20"/>
        </w:rPr>
        <w:t xml:space="preserve"> министерства финансов Краснодарского края от 11 октября 2018 г. N 470 "Об утверждении Порядка учета бюджетных и денежных обязательств получателей средств бюджета Краснодарского края";</w:t>
      </w:r>
    </w:p>
    <w:p>
      <w:pPr>
        <w:pStyle w:val="0"/>
        <w:jc w:val="both"/>
      </w:pPr>
      <w:r>
        <w:rPr>
          <w:sz w:val="20"/>
        </w:rPr>
        <w:t xml:space="preserve">(в ред. Приказов Министерства сельского хозяйства и перерабатывающей промышленности Краснодарского края от 03.06.2022 </w:t>
      </w:r>
      <w:hyperlink w:history="0" r:id="rId73" w:tooltip="Приказ Министерства сельского хозяйства и перерабатывающей промышленности Краснодарского края от 03.06.2022 N 215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N 215</w:t>
        </w:r>
      </w:hyperlink>
      <w:r>
        <w:rPr>
          <w:sz w:val="20"/>
        </w:rPr>
        <w:t xml:space="preserve">, от 12.04.2023 </w:t>
      </w:r>
      <w:hyperlink w:history="0" r:id="rId74" w:tooltip="Приказ Министерства сельского хозяйства и перерабатывающей промышленности Краснодарского края от 12.04.2023 N 186 &quot;О внесении изменений в некоторые приказы министерства сельского хозяйства и перерабатывающей промышленности Краснодарского края&quot; {КонсультантПлюс}">
        <w:r>
          <w:rPr>
            <w:sz w:val="20"/>
            <w:color w:val="0000ff"/>
          </w:rPr>
          <w:t xml:space="preserve">N 186</w:t>
        </w:r>
      </w:hyperlink>
      <w:r>
        <w:rPr>
          <w:sz w:val="20"/>
        </w:rPr>
        <w:t xml:space="preserve">)</w:t>
      </w:r>
    </w:p>
    <w:p>
      <w:pPr>
        <w:pStyle w:val="0"/>
        <w:spacing w:before="200" w:line-rule="auto"/>
        <w:ind w:firstLine="540"/>
        <w:jc w:val="both"/>
      </w:pPr>
      <w:r>
        <w:rPr>
          <w:sz w:val="20"/>
        </w:rPr>
        <w:t xml:space="preserve">согласие на публикацию (размещение) на едином портале и на официальном сайте министерства сельского хозяйства и перерабатывающей промышленности Краснодарского края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p>
    <w:p>
      <w:pPr>
        <w:pStyle w:val="0"/>
        <w:spacing w:before="200" w:line-rule="auto"/>
        <w:ind w:firstLine="540"/>
        <w:jc w:val="both"/>
      </w:pPr>
      <w:r>
        <w:rPr>
          <w:sz w:val="20"/>
        </w:rPr>
        <w:t xml:space="preserve">подтверждение о том, что:</w:t>
      </w:r>
    </w:p>
    <w:p>
      <w:pPr>
        <w:pStyle w:val="0"/>
        <w:spacing w:before="200" w:line-rule="auto"/>
        <w:ind w:firstLine="540"/>
        <w:jc w:val="both"/>
      </w:pPr>
      <w:r>
        <w:rPr>
          <w:sz w:val="20"/>
        </w:rPr>
        <w:t xml:space="preserve">заявитель не получал средства из бюджета Краснодарского края в соответствии с иными нормативными правовыми актами Краснодарского края на цели предоставления субсидий, на первое число месяца, в котором подана заявка;</w:t>
      </w:r>
    </w:p>
    <w:p>
      <w:pPr>
        <w:pStyle w:val="0"/>
        <w:jc w:val="both"/>
      </w:pPr>
      <w:r>
        <w:rPr>
          <w:sz w:val="20"/>
        </w:rPr>
        <w:t xml:space="preserve">(в ред. </w:t>
      </w:r>
      <w:hyperlink w:history="0" r:id="rId75" w:tooltip="Приказ Министерства сельского хозяйства и перерабатывающей промышленности Краснодарского края от 12.04.2023 N 186 &quot;О внесении изменений в некоторые приказы министерства сельского хозяйства и перерабатывающей промышленности Краснодарского края&quot;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12.04.2023 N 186)</w:t>
      </w:r>
    </w:p>
    <w:p>
      <w:pPr>
        <w:pStyle w:val="0"/>
        <w:spacing w:before="200" w:line-rule="auto"/>
        <w:ind w:firstLine="540"/>
        <w:jc w:val="both"/>
      </w:pPr>
      <w:r>
        <w:rPr>
          <w:sz w:val="20"/>
        </w:rPr>
        <w:t xml:space="preserve">заявитель осуществляет производственную деятельность на территории Краснодарского края, на первое число месяца, в котором подана заявка;</w:t>
      </w:r>
    </w:p>
    <w:p>
      <w:pPr>
        <w:pStyle w:val="0"/>
        <w:spacing w:before="200" w:line-rule="auto"/>
        <w:ind w:firstLine="540"/>
        <w:jc w:val="both"/>
      </w:pPr>
      <w:r>
        <w:rPr>
          <w:sz w:val="20"/>
        </w:rPr>
        <w:t xml:space="preserve">заявитель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на первое число месяца, в котором подана заявка;</w:t>
      </w:r>
    </w:p>
    <w:p>
      <w:pPr>
        <w:pStyle w:val="0"/>
        <w:jc w:val="both"/>
      </w:pPr>
      <w:r>
        <w:rPr>
          <w:sz w:val="20"/>
        </w:rPr>
        <w:t xml:space="preserve">(в ред. </w:t>
      </w:r>
      <w:hyperlink w:history="0" r:id="rId76" w:tooltip="Приказ Министерства сельского хозяйства и перерабатывающей промышленности Краснодарского края от 12.04.2023 N 186 &quot;О внесении изменений в некоторые приказы министерства сельского хозяйства и перерабатывающей промышленности Краснодарского края&quot;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12.04.2023 N 186)</w:t>
      </w:r>
    </w:p>
    <w:p>
      <w:pPr>
        <w:pStyle w:val="0"/>
        <w:spacing w:before="200" w:line-rule="auto"/>
        <w:ind w:firstLine="540"/>
        <w:jc w:val="both"/>
      </w:pPr>
      <w:r>
        <w:rPr>
          <w:sz w:val="20"/>
        </w:rPr>
        <w:t xml:space="preserve">у заявителя отсутствует просроченная (неурегулированная) задолженность по денежным обязательствам перед Краснодарским краем, из бюджета которого планируется предоставление субсидии, на первое число месяца, в котором подана заявка (действие настоящего пункта приостанавливается до 1 января 2023 г.);</w:t>
      </w:r>
    </w:p>
    <w:p>
      <w:pPr>
        <w:pStyle w:val="0"/>
        <w:spacing w:before="200" w:line-rule="auto"/>
        <w:ind w:firstLine="540"/>
        <w:jc w:val="both"/>
      </w:pPr>
      <w:r>
        <w:rPr>
          <w:sz w:val="20"/>
        </w:rPr>
        <w:t xml:space="preserve">2) справка об отсутствии просроченной задолженности по заработной плате на первое число месяца, в котором подана заявка, подписанная руководителем и главным бухгалтером заявителя либо иными уполномоченными в установленном порядке лицами или индивидуальным предпринимателем и заверенная печатью заявителя (при ее наличии);</w:t>
      </w:r>
    </w:p>
    <w:p>
      <w:pPr>
        <w:pStyle w:val="0"/>
        <w:spacing w:before="200" w:line-rule="auto"/>
        <w:ind w:firstLine="540"/>
        <w:jc w:val="both"/>
      </w:pPr>
      <w:r>
        <w:rPr>
          <w:sz w:val="20"/>
        </w:rPr>
        <w:t xml:space="preserve">3) для подтверждения статуса сельскохозяйственного товаропроизводителя заявители, не вошедшие в сводную отчетность о финансово-экономическом состоянии товаропроизводителей агропромышленного комплекса Краснодарского края за отчетный финансовый год, представляемую по формам, утверждаемым Минсельхозом России, представляют </w:t>
      </w:r>
      <w:hyperlink w:history="0" w:anchor="P621" w:tooltip="СВЕДЕНИЯ">
        <w:r>
          <w:rPr>
            <w:sz w:val="20"/>
            <w:color w:val="0000ff"/>
          </w:rPr>
          <w:t xml:space="preserve">сведения</w:t>
        </w:r>
      </w:hyperlink>
      <w:r>
        <w:rPr>
          <w:sz w:val="20"/>
        </w:rPr>
        <w:t xml:space="preserve"> о выручке по форме согласно приложению 2 к настоящему Порядку (кроме крестьянских (фермерских) хозяйств, созданных в соответствии с Федеральным </w:t>
      </w:r>
      <w:hyperlink w:history="0" r:id="rId77" w:tooltip="Федеральный закон от 11.06.2003 N 74-ФЗ (ред. от 06.12.2021) &quot;О крестьянском (фермерском) хозяйстве&quot; (с изм. и доп., вступ. в силу с 01.03.2022) {КонсультантПлюс}">
        <w:r>
          <w:rPr>
            <w:sz w:val="20"/>
            <w:color w:val="0000ff"/>
          </w:rPr>
          <w:t xml:space="preserve">законом</w:t>
        </w:r>
      </w:hyperlink>
      <w:r>
        <w:rPr>
          <w:sz w:val="20"/>
        </w:rPr>
        <w:t xml:space="preserve"> от 11 июня 2003 г. N 74-ФЗ "О крестьянском (фермерском) хозяйстве", и сельскохозяйственных потребительских кооперативов, созданных в соответствии с Федеральным </w:t>
      </w:r>
      <w:hyperlink w:history="0" r:id="rId78" w:tooltip="Федеральный закон от 08.12.1995 N 193-ФЗ (ред. от 04.08.2023) &quot;О сельскохозяйственной кооперации&quot; {КонсультантПлюс}">
        <w:r>
          <w:rPr>
            <w:sz w:val="20"/>
            <w:color w:val="0000ff"/>
          </w:rPr>
          <w:t xml:space="preserve">законом</w:t>
        </w:r>
      </w:hyperlink>
      <w:r>
        <w:rPr>
          <w:sz w:val="20"/>
        </w:rPr>
        <w:t xml:space="preserve"> от 8 декабря 1995 г. N 193-ФЗ "О сельскохозяйственной кооперации");</w:t>
      </w:r>
    </w:p>
    <w:p>
      <w:pPr>
        <w:pStyle w:val="0"/>
        <w:spacing w:before="200" w:line-rule="auto"/>
        <w:ind w:firstLine="540"/>
        <w:jc w:val="both"/>
      </w:pPr>
      <w:r>
        <w:rPr>
          <w:sz w:val="20"/>
        </w:rPr>
        <w:t xml:space="preserve">4) </w:t>
      </w:r>
      <w:hyperlink w:history="0" w:anchor="P666" w:tooltip="СПРАВКА-РАСЧЕТ">
        <w:r>
          <w:rPr>
            <w:sz w:val="20"/>
            <w:color w:val="0000ff"/>
          </w:rPr>
          <w:t xml:space="preserve">справка-расчет</w:t>
        </w:r>
      </w:hyperlink>
      <w:r>
        <w:rPr>
          <w:sz w:val="20"/>
        </w:rPr>
        <w:t xml:space="preserve"> причитающихся сумм субсидии по форме согласно приложению 3 к настоящему Порядку;</w:t>
      </w:r>
    </w:p>
    <w:p>
      <w:pPr>
        <w:pStyle w:val="0"/>
        <w:spacing w:before="200" w:line-rule="auto"/>
        <w:ind w:firstLine="540"/>
        <w:jc w:val="both"/>
      </w:pPr>
      <w:r>
        <w:rPr>
          <w:sz w:val="20"/>
        </w:rPr>
        <w:t xml:space="preserve">5) заверенные заявителем копии проектной документации на строительство, реконструкцию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отобранной Минсельхозом России, и положительных экспертных заключений по ней (в случае, если проведение экспертизы в соответствии с законодательством Российской Федерации является обязательным);</w:t>
      </w:r>
    </w:p>
    <w:p>
      <w:pPr>
        <w:pStyle w:val="0"/>
        <w:spacing w:before="200" w:line-rule="auto"/>
        <w:ind w:firstLine="540"/>
        <w:jc w:val="both"/>
      </w:pPr>
      <w:r>
        <w:rPr>
          <w:sz w:val="20"/>
        </w:rPr>
        <w:t xml:space="preserve">6) заверенные заявителем:</w:t>
      </w:r>
    </w:p>
    <w:p>
      <w:pPr>
        <w:pStyle w:val="0"/>
        <w:spacing w:before="200" w:line-rule="auto"/>
        <w:ind w:firstLine="540"/>
        <w:jc w:val="both"/>
      </w:pPr>
      <w:r>
        <w:rPr>
          <w:sz w:val="20"/>
        </w:rPr>
        <w:t xml:space="preserve">копии договоров на выполнение работ по строительству, реконструкции и техническому перевооружению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с приложением копий платежных документов, подтверждающих оплату по договору и копий актов выполненных работ, заверенных заявителем (представляются в случае выполнения работ подрядным способом);</w:t>
      </w:r>
    </w:p>
    <w:p>
      <w:pPr>
        <w:pStyle w:val="0"/>
        <w:spacing w:before="200" w:line-rule="auto"/>
        <w:ind w:firstLine="540"/>
        <w:jc w:val="both"/>
      </w:pPr>
      <w:r>
        <w:rPr>
          <w:sz w:val="20"/>
        </w:rPr>
        <w:t xml:space="preserve">копии договоров на приобретение машин, установок, дождевальных и поливальных аппаратов, насосных станций и материалов, включенных в сводный сметный расчет стоимости строительства, реконструкции и технического перевооружения (в том числе приобретенных в лизинг) (далее - машины и оборудование) с приложением заверенных заявителем копий товарных накладных или универсальных передаточных документов, платежных документов, подтверждающих оплату по договору;</w:t>
      </w:r>
    </w:p>
    <w:p>
      <w:pPr>
        <w:pStyle w:val="0"/>
        <w:spacing w:before="200" w:line-rule="auto"/>
        <w:ind w:firstLine="540"/>
        <w:jc w:val="both"/>
      </w:pPr>
      <w:r>
        <w:rPr>
          <w:sz w:val="20"/>
        </w:rPr>
        <w:t xml:space="preserve">7) в случае выполнения работ хозяйственным способом представляется </w:t>
      </w:r>
      <w:hyperlink w:history="0" w:anchor="P845" w:tooltip="СВОДНЫЙ РЕЕСТР">
        <w:r>
          <w:rPr>
            <w:sz w:val="20"/>
            <w:color w:val="0000ff"/>
          </w:rPr>
          <w:t xml:space="preserve">реестр</w:t>
        </w:r>
      </w:hyperlink>
      <w:r>
        <w:rPr>
          <w:sz w:val="20"/>
        </w:rPr>
        <w:t xml:space="preserve"> фактических затрат на выполненные работы по строительству, реконструкции и техническому перевооружению оросительных и осушительных систем общего и индивидуального пользования и отдельно расположенных гидротехнических сооружений, рыбоводных прудов, по форме согласно приложению 6 к настоящему Порядку, подписанный руководителем и главным бухгалтером заявителя либо иными уполномоченными в установленном порядке лицами или индивидуальным предпринимателем и заверенная печатью заявителя (при ее наличии), с приложением заверенных заявителем копий первичных документов, отраженных в реестре;</w:t>
      </w:r>
    </w:p>
    <w:p>
      <w:pPr>
        <w:pStyle w:val="0"/>
        <w:spacing w:before="200" w:line-rule="auto"/>
        <w:ind w:firstLine="540"/>
        <w:jc w:val="both"/>
      </w:pPr>
      <w:r>
        <w:rPr>
          <w:sz w:val="20"/>
        </w:rPr>
        <w:t xml:space="preserve">8) в случае приобретения заявителем материалов для выполнения работ - копии договоров, копии накладных или универсальных передаточных документов, платежных документов, подтверждающих оплату материалов, заверенные заявителем;</w:t>
      </w:r>
    </w:p>
    <w:p>
      <w:pPr>
        <w:pStyle w:val="0"/>
        <w:spacing w:before="200" w:line-rule="auto"/>
        <w:ind w:firstLine="540"/>
        <w:jc w:val="both"/>
      </w:pPr>
      <w:r>
        <w:rPr>
          <w:sz w:val="20"/>
        </w:rPr>
        <w:t xml:space="preserve">9) в случае приобретения машин и оборудования за пределами Российской Федерации - копии контрактов (договоров) на поставку машин и оборудования, с приложением копий платежных документов, подтверждающих оплату, а также копии деклараций на товары, заверенные заявителем;</w:t>
      </w:r>
    </w:p>
    <w:p>
      <w:pPr>
        <w:pStyle w:val="0"/>
        <w:spacing w:before="200" w:line-rule="auto"/>
        <w:ind w:firstLine="540"/>
        <w:jc w:val="both"/>
      </w:pPr>
      <w:r>
        <w:rPr>
          <w:sz w:val="20"/>
        </w:rPr>
        <w:t xml:space="preserve">10) </w:t>
      </w:r>
      <w:hyperlink w:history="0" w:anchor="P745" w:tooltip="РЕЕСТР">
        <w:r>
          <w:rPr>
            <w:sz w:val="20"/>
            <w:color w:val="0000ff"/>
          </w:rPr>
          <w:t xml:space="preserve">реестр</w:t>
        </w:r>
      </w:hyperlink>
      <w:r>
        <w:rPr>
          <w:sz w:val="20"/>
        </w:rPr>
        <w:t xml:space="preserve">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в части которых осуществляется реконструкция и техническое перевооружение, по форме согласно приложению 4 к настоящему Порядку;</w:t>
      </w:r>
    </w:p>
    <w:p>
      <w:pPr>
        <w:pStyle w:val="0"/>
        <w:spacing w:before="200" w:line-rule="auto"/>
        <w:ind w:firstLine="540"/>
        <w:jc w:val="both"/>
      </w:pPr>
      <w:r>
        <w:rPr>
          <w:sz w:val="20"/>
        </w:rPr>
        <w:t xml:space="preserve">11) </w:t>
      </w:r>
      <w:hyperlink w:history="0" w:anchor="P792" w:tooltip="РЕЕСТР">
        <w:r>
          <w:rPr>
            <w:sz w:val="20"/>
            <w:color w:val="0000ff"/>
          </w:rPr>
          <w:t xml:space="preserve">реестр</w:t>
        </w:r>
      </w:hyperlink>
      <w:r>
        <w:rPr>
          <w:sz w:val="20"/>
        </w:rPr>
        <w:t xml:space="preserve"> земельных участков из земель сельскохозяйственного назначения, на которых расположены оросительные и осушительные системы общего и индивидуального пользования и отдельно расположенные гидротехнические сооружения, а также рыбоводные пруды, согласно приложению 5 к настоящему Порядку;</w:t>
      </w:r>
    </w:p>
    <w:p>
      <w:pPr>
        <w:pStyle w:val="0"/>
        <w:spacing w:before="200" w:line-rule="auto"/>
        <w:ind w:firstLine="540"/>
        <w:jc w:val="both"/>
      </w:pPr>
      <w:r>
        <w:rPr>
          <w:sz w:val="20"/>
        </w:rPr>
        <w:t xml:space="preserve">12) заверенную заявителем копию паспорта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(представляется в случае реконструкции и технического перевооружения);</w:t>
      </w:r>
    </w:p>
    <w:p>
      <w:pPr>
        <w:pStyle w:val="0"/>
        <w:spacing w:before="200" w:line-rule="auto"/>
        <w:ind w:firstLine="540"/>
        <w:jc w:val="both"/>
      </w:pPr>
      <w:r>
        <w:rPr>
          <w:sz w:val="20"/>
        </w:rPr>
        <w:t xml:space="preserve">13) копию акта ввода в эксплуатацию в текущем или отчетном финансовом году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w:t>
      </w:r>
    </w:p>
    <w:bookmarkStart w:id="199" w:name="P199"/>
    <w:bookmarkEnd w:id="199"/>
    <w:p>
      <w:pPr>
        <w:pStyle w:val="0"/>
        <w:spacing w:before="200" w:line-rule="auto"/>
        <w:ind w:firstLine="540"/>
        <w:jc w:val="both"/>
      </w:pPr>
      <w:r>
        <w:rPr>
          <w:sz w:val="20"/>
        </w:rPr>
        <w:t xml:space="preserve">14) гарантийное письмо сельскохозяйственного товаропроизводителя о планируемом объеме производства сельскохозяйственной продукции на три года (тонн), следующих за годом реализации проекта мелиорации, на землях, на которых реализован проект мелиорации. План по объему производства сельскохозяйственной продукции также указывается в проекте мелиорации.</w:t>
      </w:r>
    </w:p>
    <w:bookmarkStart w:id="200" w:name="P200"/>
    <w:bookmarkEnd w:id="200"/>
    <w:p>
      <w:pPr>
        <w:pStyle w:val="0"/>
        <w:spacing w:before="200" w:line-rule="auto"/>
        <w:ind w:firstLine="540"/>
        <w:jc w:val="both"/>
      </w:pPr>
      <w:r>
        <w:rPr>
          <w:sz w:val="20"/>
        </w:rPr>
        <w:t xml:space="preserve">2.8. Критерием отбора заявителя является его соответствие требованиям отбора, указанным в </w:t>
      </w:r>
      <w:hyperlink w:history="0" w:anchor="P153" w:tooltip="2.6. Требования, предъявляемые к заявителям:">
        <w:r>
          <w:rPr>
            <w:sz w:val="20"/>
            <w:color w:val="0000ff"/>
          </w:rPr>
          <w:t xml:space="preserve">пункте 2.6</w:t>
        </w:r>
      </w:hyperlink>
      <w:r>
        <w:rPr>
          <w:sz w:val="20"/>
        </w:rPr>
        <w:t xml:space="preserve"> настоящего раздела, соответствие документов требованиям, указанным в </w:t>
      </w:r>
      <w:hyperlink w:history="0" w:anchor="P172" w:tooltip="2.7. Для подтверждения соответствия требованиям, указанным в пункте 2.6 настоящего раздела, заявителями в срок проведения отбора представляются в уполномоченный орган нарочно или путем использования услуг почтовой связи прошитые, пронумерованные (за исключением одного экземпляра согласия субъекта персональных данных на обработку и передачу оператором персональных данных третьим лицам), скрепленные печатью (при ее наличии) и подписью руководителя заявителя либо иными уполномоченными в установленном порядк...">
        <w:r>
          <w:rPr>
            <w:sz w:val="20"/>
            <w:color w:val="0000ff"/>
          </w:rPr>
          <w:t xml:space="preserve">пункте 2.7</w:t>
        </w:r>
      </w:hyperlink>
      <w:r>
        <w:rPr>
          <w:sz w:val="20"/>
        </w:rPr>
        <w:t xml:space="preserve"> настоящего раздела, и порядок очередности поступления заявок на участие в отборе.</w:t>
      </w:r>
    </w:p>
    <w:p>
      <w:pPr>
        <w:pStyle w:val="0"/>
        <w:spacing w:before="200" w:line-rule="auto"/>
        <w:ind w:firstLine="540"/>
        <w:jc w:val="both"/>
      </w:pPr>
      <w:r>
        <w:rPr>
          <w:sz w:val="20"/>
        </w:rPr>
        <w:t xml:space="preserve">2.9. Заявитель вправе направить заявку и прилагаемые к ней документы, сформированные в соответствии с </w:t>
      </w:r>
      <w:hyperlink w:history="0" w:anchor="P172" w:tooltip="2.7. Для подтверждения соответствия требованиям, указанным в пункте 2.6 настоящего раздела, заявителями в срок проведения отбора представляются в уполномоченный орган нарочно или путем использования услуг почтовой связи прошитые, пронумерованные (за исключением одного экземпляра согласия субъекта персональных данных на обработку и передачу оператором персональных данных третьим лицам), скрепленные печатью (при ее наличии) и подписью руководителя заявителя либо иными уполномоченными в установленном порядк...">
        <w:r>
          <w:rPr>
            <w:sz w:val="20"/>
            <w:color w:val="0000ff"/>
          </w:rPr>
          <w:t xml:space="preserve">пунктом 2.7</w:t>
        </w:r>
      </w:hyperlink>
      <w:r>
        <w:rPr>
          <w:sz w:val="20"/>
        </w:rPr>
        <w:t xml:space="preserve"> настоящего раздела, с помощью официального сайта уполномоченного органа, с использованием усиленной квалифицированной электронной подписи.</w:t>
      </w:r>
    </w:p>
    <w:p>
      <w:pPr>
        <w:pStyle w:val="0"/>
        <w:spacing w:before="200" w:line-rule="auto"/>
        <w:ind w:firstLine="540"/>
        <w:jc w:val="both"/>
      </w:pPr>
      <w:r>
        <w:rPr>
          <w:sz w:val="20"/>
        </w:rPr>
        <w:t xml:space="preserve">При поступлении заявки и прилагаемых документов в электронной форме посредством официального сайта уполномоченного органа прием и регистрация заявки и прилагаемых к ней документов обеспечиваются без необходимости дополнительной подачи заявки в какой-либо иной форме.</w:t>
      </w:r>
    </w:p>
    <w:p>
      <w:pPr>
        <w:pStyle w:val="0"/>
        <w:spacing w:before="200" w:line-rule="auto"/>
        <w:ind w:firstLine="540"/>
        <w:jc w:val="both"/>
      </w:pPr>
      <w:r>
        <w:rPr>
          <w:sz w:val="20"/>
        </w:rPr>
        <w:t xml:space="preserve">2.10. Заявитель в период проведения отбора вправе подавать неограниченное число заявок при условии, что они предусматривают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"Экспорт продукции агропромышленного комплекса", не возмещенных ранее.</w:t>
      </w:r>
    </w:p>
    <w:bookmarkStart w:id="204" w:name="P204"/>
    <w:bookmarkEnd w:id="204"/>
    <w:p>
      <w:pPr>
        <w:pStyle w:val="0"/>
        <w:spacing w:before="200" w:line-rule="auto"/>
        <w:ind w:firstLine="540"/>
        <w:jc w:val="both"/>
      </w:pPr>
      <w:r>
        <w:rPr>
          <w:sz w:val="20"/>
        </w:rPr>
        <w:t xml:space="preserve">2.11. Порядок отзыва заявок.</w:t>
      </w:r>
    </w:p>
    <w:p>
      <w:pPr>
        <w:pStyle w:val="0"/>
        <w:spacing w:before="200" w:line-rule="auto"/>
        <w:ind w:firstLine="540"/>
        <w:jc w:val="both"/>
      </w:pPr>
      <w:r>
        <w:rPr>
          <w:sz w:val="20"/>
        </w:rPr>
        <w:t xml:space="preserve">2.11.1. Заявители имеют право на основании письменного обращения руководителя юридического лица, индивидуального предпринимателя или уполномоченного в установленном порядке лица, направленного в уполномоченный орган, осуществить отзыв заявок, поданных на отбор, в случае необходимости внесения изменений в документы, предоставленные для участия в отборе или в случае принятия решения заявителем об отзыве заявки в период проведения отбора, в срок до размещения реестра отклоненных заявок на едином портале, а также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Отзыв заявки не препятствует повторному обращению заявителя в уполномоченный орган для участия в отборе, но не позднее даты и времени, предусмотренных в объявлении о проведении отбора. При этом регистрация заявки будет осуществлена в порядке очередности в день повторного представления заявки на участие в отборе.</w:t>
      </w:r>
    </w:p>
    <w:p>
      <w:pPr>
        <w:pStyle w:val="0"/>
        <w:spacing w:before="200" w:line-rule="auto"/>
        <w:ind w:firstLine="540"/>
        <w:jc w:val="both"/>
      </w:pPr>
      <w:r>
        <w:rPr>
          <w:sz w:val="20"/>
        </w:rPr>
        <w:t xml:space="preserve">В случае отзыва заявки заявителем пакет документов заявителю не возвращается.</w:t>
      </w:r>
    </w:p>
    <w:p>
      <w:pPr>
        <w:pStyle w:val="0"/>
        <w:spacing w:before="200" w:line-rule="auto"/>
        <w:ind w:firstLine="540"/>
        <w:jc w:val="both"/>
      </w:pPr>
      <w:r>
        <w:rPr>
          <w:sz w:val="20"/>
        </w:rPr>
        <w:t xml:space="preserve">Положения настоящего пункта применяются до 31 декабря 2023 г.</w:t>
      </w:r>
    </w:p>
    <w:p>
      <w:pPr>
        <w:pStyle w:val="0"/>
        <w:spacing w:before="200" w:line-rule="auto"/>
        <w:ind w:firstLine="540"/>
        <w:jc w:val="both"/>
      </w:pPr>
      <w:r>
        <w:rPr>
          <w:sz w:val="20"/>
        </w:rPr>
        <w:t xml:space="preserve">2.11.2. Начиная с 1 января 2024 г. заявители имеют право на основании письменного обращения руководителя юридического лица, индивидуального предпринимателя или уполномоченного в установленном порядке лица, направленного в уполномоченный орган, осуществить отзыв заявок, поданных на отбор, в случае необходимости внесения изменений в документы, предоставленные для участия в отборе или в случае принятия решения заявителем об отзыве заявки в период проведения отбора, в срок до размещения реестра отклоненных заявок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2.12. Регистрация заявок с прилагаемыми документами осуществляется в период проведения отбора в день их поступления в министерство.</w:t>
      </w:r>
    </w:p>
    <w:p>
      <w:pPr>
        <w:pStyle w:val="0"/>
        <w:spacing w:before="200" w:line-rule="auto"/>
        <w:ind w:firstLine="540"/>
        <w:jc w:val="both"/>
      </w:pPr>
      <w:r>
        <w:rPr>
          <w:sz w:val="20"/>
        </w:rPr>
        <w:t xml:space="preserve">Уполномоченный сотрудник отдела делопроизводства и трудовых ресурсов АПК министерства регистрирует заявки с прилагаемыми документами в порядке поступления в информационной системе по учету субсидий на базе государственной информационной системы "1С: Учет субсидий" (далее - ГИС "1С: Учет субсидий") с присвоением порядкового номера, ставит на заявке штамп с номером и датой регистрации.</w:t>
      </w:r>
    </w:p>
    <w:p>
      <w:pPr>
        <w:pStyle w:val="0"/>
        <w:jc w:val="both"/>
      </w:pPr>
      <w:r>
        <w:rPr>
          <w:sz w:val="20"/>
        </w:rPr>
        <w:t xml:space="preserve">(в ред. </w:t>
      </w:r>
      <w:hyperlink w:history="0" r:id="rId79" w:tooltip="Приказ Министерства сельского хозяйства и перерабатывающей промышленности Краснодарского края от 19.07.2022 N 353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19.07.2022 N 353)</w:t>
      </w:r>
    </w:p>
    <w:p>
      <w:pPr>
        <w:pStyle w:val="0"/>
        <w:spacing w:before="200" w:line-rule="auto"/>
        <w:ind w:firstLine="540"/>
        <w:jc w:val="both"/>
      </w:pPr>
      <w:r>
        <w:rPr>
          <w:sz w:val="20"/>
        </w:rPr>
        <w:t xml:space="preserve">Заявки, полученные путем использования услуг почтовой связи, регистрируются в уполномоченном органе в день поступления заявки в уполномоченный орган по указанному в объявлении о проведении отбора почтовому адресу.</w:t>
      </w:r>
    </w:p>
    <w:bookmarkStart w:id="214" w:name="P214"/>
    <w:bookmarkEnd w:id="214"/>
    <w:p>
      <w:pPr>
        <w:pStyle w:val="0"/>
        <w:spacing w:before="200" w:line-rule="auto"/>
        <w:ind w:firstLine="540"/>
        <w:jc w:val="both"/>
      </w:pPr>
      <w:r>
        <w:rPr>
          <w:sz w:val="20"/>
        </w:rPr>
        <w:t xml:space="preserve">2.13. Уполномоченный орган запрашивает следующие сведения в отношении заявителя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spacing w:before="200" w:line-rule="auto"/>
        <w:ind w:firstLine="540"/>
        <w:jc w:val="both"/>
      </w:pPr>
      <w:r>
        <w:rPr>
          <w:sz w:val="20"/>
        </w:rPr>
        <w:t xml:space="preserve">1) от ФНС России:</w:t>
      </w:r>
    </w:p>
    <w:p>
      <w:pPr>
        <w:pStyle w:val="0"/>
        <w:spacing w:before="200" w:line-rule="auto"/>
        <w:ind w:firstLine="540"/>
        <w:jc w:val="both"/>
      </w:pPr>
      <w:r>
        <w:rPr>
          <w:sz w:val="20"/>
        </w:rPr>
        <w:t xml:space="preserve">абзац исключен. - </w:t>
      </w:r>
      <w:hyperlink w:history="0" r:id="rId80" w:tooltip="Приказ Министерства сельского хозяйства и перерабатывающей промышленности Краснодарского края от 12.04.2023 N 186 &quot;О внесении изменений в некоторые приказы министерства сельского хозяйства и перерабатывающей промышленности Краснодарского края&quot; {КонсультантПлюс}">
        <w:r>
          <w:rPr>
            <w:sz w:val="20"/>
            <w:color w:val="0000ff"/>
          </w:rPr>
          <w:t xml:space="preserve">Приказ</w:t>
        </w:r>
      </w:hyperlink>
      <w:r>
        <w:rPr>
          <w:sz w:val="20"/>
        </w:rPr>
        <w:t xml:space="preserve"> Министерства сельского хозяйства и перерабатывающей промышленности Краснодарского края от 12.04.2023 N 186;</w:t>
      </w:r>
    </w:p>
    <w:p>
      <w:pPr>
        <w:pStyle w:val="0"/>
        <w:spacing w:before="200" w:line-rule="auto"/>
        <w:ind w:firstLine="540"/>
        <w:jc w:val="both"/>
      </w:pPr>
      <w:r>
        <w:rPr>
          <w:sz w:val="20"/>
        </w:rPr>
        <w:t xml:space="preserve">из Единого государственного реестра юридических лиц или Единого государственного реестра индивидуальных предпринимателей;</w:t>
      </w:r>
    </w:p>
    <w:p>
      <w:pPr>
        <w:pStyle w:val="0"/>
        <w:spacing w:before="200" w:line-rule="auto"/>
        <w:ind w:firstLine="540"/>
        <w:jc w:val="both"/>
      </w:pPr>
      <w:r>
        <w:rPr>
          <w:sz w:val="20"/>
        </w:rPr>
        <w:t xml:space="preserve">2) от Главного управления Министерства внутренних дел Российской Федерации по Краснодарскому краю в сфере миграции - о наличии или отсутствии информации о заявителе, подвергнутом административному наказанию за совершение административных правонарушений, предусмотренных </w:t>
      </w:r>
      <w:hyperlink w:history="0" r:id="rId81"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статьями 18.9</w:t>
        </w:r>
      </w:hyperlink>
      <w:r>
        <w:rPr>
          <w:sz w:val="20"/>
        </w:rPr>
        <w:t xml:space="preserve">, </w:t>
      </w:r>
      <w:hyperlink w:history="0" r:id="rId82"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18.10</w:t>
        </w:r>
      </w:hyperlink>
      <w:r>
        <w:rPr>
          <w:sz w:val="20"/>
        </w:rPr>
        <w:t xml:space="preserve">, </w:t>
      </w:r>
      <w:hyperlink w:history="0" r:id="rId83"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18.11</w:t>
        </w:r>
      </w:hyperlink>
      <w:r>
        <w:rPr>
          <w:sz w:val="20"/>
        </w:rPr>
        <w:t xml:space="preserve">, </w:t>
      </w:r>
      <w:hyperlink w:history="0" r:id="rId84"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18.15</w:t>
        </w:r>
      </w:hyperlink>
      <w:r>
        <w:rPr>
          <w:sz w:val="20"/>
        </w:rPr>
        <w:t xml:space="preserve">, </w:t>
      </w:r>
      <w:hyperlink w:history="0" r:id="rId85"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18.16</w:t>
        </w:r>
      </w:hyperlink>
      <w:r>
        <w:rPr>
          <w:sz w:val="20"/>
        </w:rPr>
        <w:t xml:space="preserve">, </w:t>
      </w:r>
      <w:hyperlink w:history="0" r:id="rId86"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18.17</w:t>
        </w:r>
      </w:hyperlink>
      <w:r>
        <w:rPr>
          <w:sz w:val="20"/>
        </w:rPr>
        <w:t xml:space="preserve">, </w:t>
      </w:r>
      <w:hyperlink w:history="0" r:id="rId87"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19.27</w:t>
        </w:r>
      </w:hyperlink>
      <w:r>
        <w:rPr>
          <w:sz w:val="20"/>
        </w:rPr>
        <w:t xml:space="preserve"> Кодекса Российской Федерации об административных правонарушениях на первое число месяца, в котором подана заявка;</w:t>
      </w:r>
    </w:p>
    <w:p>
      <w:pPr>
        <w:pStyle w:val="0"/>
        <w:spacing w:before="200" w:line-rule="auto"/>
        <w:ind w:firstLine="540"/>
        <w:jc w:val="both"/>
      </w:pPr>
      <w:r>
        <w:rPr>
          <w:sz w:val="20"/>
        </w:rPr>
        <w:t xml:space="preserve">3) от Федеральной службы государственной регистрации, кадастра и картографии - о наличии у заявителя зарегистрированного права на земельный участок на территории Краснодарского края (сельскохозяйственного назначения или сельскохозяйственного использования) из Единого государственного реестра недвижимости.</w:t>
      </w:r>
    </w:p>
    <w:p>
      <w:pPr>
        <w:pStyle w:val="0"/>
        <w:jc w:val="both"/>
      </w:pPr>
      <w:r>
        <w:rPr>
          <w:sz w:val="20"/>
        </w:rPr>
        <w:t xml:space="preserve">(пп. 3 введен </w:t>
      </w:r>
      <w:hyperlink w:history="0" r:id="rId88" w:tooltip="Приказ Министерства сельского хозяйства и перерабатывающей промышленности Краснодарского края от 12.04.2023 N 186 &quot;О внесении изменений в некоторые приказы министерства сельского хозяйства и перерабатывающей промышленности Краснодарского края&quot; {КонсультантПлюс}">
        <w:r>
          <w:rPr>
            <w:sz w:val="20"/>
            <w:color w:val="0000ff"/>
          </w:rPr>
          <w:t xml:space="preserve">Приказом</w:t>
        </w:r>
      </w:hyperlink>
      <w:r>
        <w:rPr>
          <w:sz w:val="20"/>
        </w:rPr>
        <w:t xml:space="preserve"> Министерства сельского хозяйства и перерабатывающей промышленности Краснодарского края от 12.04.2023 N 186)</w:t>
      </w:r>
    </w:p>
    <w:p>
      <w:pPr>
        <w:pStyle w:val="0"/>
        <w:spacing w:before="200" w:line-rule="auto"/>
        <w:ind w:firstLine="540"/>
        <w:jc w:val="both"/>
      </w:pPr>
      <w:r>
        <w:rPr>
          <w:sz w:val="20"/>
        </w:rPr>
        <w:t xml:space="preserve">Сведения из Единого государственного реестра юридических лиц или Единого государственного реестра индивидуальных предпринимателей в том числе могут быть получены уполномоченным органом с официального сайта ФНС России с помощью сервиса "Предоставление сведений из ЕГРЮЛ/ЕГРИП о конкретном юридическом лице/индивидуальном предпринимателе в форме электронного документа".</w:t>
      </w:r>
    </w:p>
    <w:p>
      <w:pPr>
        <w:pStyle w:val="0"/>
        <w:spacing w:before="200" w:line-rule="auto"/>
        <w:ind w:firstLine="540"/>
        <w:jc w:val="both"/>
      </w:pPr>
      <w:r>
        <w:rPr>
          <w:sz w:val="20"/>
        </w:rPr>
        <w:t xml:space="preserve">Заявитель вправе представить сведения, указанные в настоящем пункте, и иные документы по собственной инициативе.</w:t>
      </w:r>
    </w:p>
    <w:bookmarkStart w:id="223" w:name="P223"/>
    <w:bookmarkEnd w:id="223"/>
    <w:p>
      <w:pPr>
        <w:pStyle w:val="0"/>
        <w:spacing w:before="200" w:line-rule="auto"/>
        <w:ind w:firstLine="540"/>
        <w:jc w:val="both"/>
      </w:pPr>
      <w:r>
        <w:rPr>
          <w:sz w:val="20"/>
        </w:rPr>
        <w:t xml:space="preserve">2.14. Порядок рассмотрения заявок.</w:t>
      </w:r>
    </w:p>
    <w:p>
      <w:pPr>
        <w:pStyle w:val="0"/>
        <w:spacing w:before="200" w:line-rule="auto"/>
        <w:ind w:firstLine="540"/>
        <w:jc w:val="both"/>
      </w:pPr>
      <w:r>
        <w:rPr>
          <w:sz w:val="20"/>
        </w:rPr>
        <w:t xml:space="preserve">2.14.1. Рассмотрение осуществляется в течение 23 рабочих дней со дня, следующего за днем регистрации заявки.</w:t>
      </w:r>
    </w:p>
    <w:p>
      <w:pPr>
        <w:pStyle w:val="0"/>
        <w:spacing w:before="200" w:line-rule="auto"/>
        <w:ind w:firstLine="540"/>
        <w:jc w:val="both"/>
      </w:pPr>
      <w:r>
        <w:rPr>
          <w:sz w:val="20"/>
        </w:rPr>
        <w:t xml:space="preserve">2.14.2. В день регистрации заявки отделом делопроизводства и трудовых ресурсов АПК министерства заявка с документами передается в отдел субсидирования и сводной отчетности о финансово-экономическом состоянии АПК управления учетно-финансового обеспечения и субсидирования АПК министерства (далее - отдел субсидирования и сводной отчетности), который запрашивает в уполномоченных государственных органах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и сведения в отношении заявителя в соответствии с </w:t>
      </w:r>
      <w:hyperlink w:history="0" w:anchor="P214" w:tooltip="2.13. Уполномоченный орган запрашивает следующие сведения в отношении заявител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r>
          <w:rPr>
            <w:sz w:val="20"/>
            <w:color w:val="0000ff"/>
          </w:rPr>
          <w:t xml:space="preserve">пунктом 2.13</w:t>
        </w:r>
      </w:hyperlink>
      <w:r>
        <w:rPr>
          <w:sz w:val="20"/>
        </w:rPr>
        <w:t xml:space="preserve"> настоящего раздела.</w:t>
      </w:r>
    </w:p>
    <w:p>
      <w:pPr>
        <w:pStyle w:val="0"/>
        <w:jc w:val="both"/>
      </w:pPr>
      <w:r>
        <w:rPr>
          <w:sz w:val="20"/>
        </w:rPr>
        <w:t xml:space="preserve">(в ред. </w:t>
      </w:r>
      <w:hyperlink w:history="0" r:id="rId89" w:tooltip="Приказ Министерства сельского хозяйства и перерабатывающей промышленности Краснодарского края от 19.07.2022 N 353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19.07.2022 N 353)</w:t>
      </w:r>
    </w:p>
    <w:p>
      <w:pPr>
        <w:pStyle w:val="0"/>
        <w:spacing w:before="200" w:line-rule="auto"/>
        <w:ind w:firstLine="540"/>
        <w:jc w:val="both"/>
      </w:pPr>
      <w:r>
        <w:rPr>
          <w:sz w:val="20"/>
        </w:rPr>
        <w:t xml:space="preserve">При отсутствии технической возможности направление запросов осуществляется в письменном виде.</w:t>
      </w:r>
    </w:p>
    <w:p>
      <w:pPr>
        <w:pStyle w:val="0"/>
        <w:spacing w:before="200" w:line-rule="auto"/>
        <w:ind w:firstLine="540"/>
        <w:jc w:val="both"/>
      </w:pPr>
      <w:r>
        <w:rPr>
          <w:sz w:val="20"/>
        </w:rPr>
        <w:t xml:space="preserve">После получения сведений уполномоченный сотрудник отдела субсидирования и сводной отчетности осуществляет проверку на предмет соответствия заявителя условию, предусмотренному в </w:t>
      </w:r>
      <w:hyperlink w:history="0" w:anchor="P154" w:tooltip="1) заявители (кроме крестьянских (фермерских) хозяйств, созданных в соответствии с Федеральным законом от 11 июня 2003 г. N 74-ФЗ &quot;О крестьянском (фермерском) хозяйстве&quot; и сельскохозяйственных потребительских кооперативов, созданных в соответствии с Федеральным законом от 8 декабря 1995 г. N 193-ФЗ &quot;О сельскохозяйственной кооперации&quot;) должны являться на первое января текущего года сельскохозяйственными товаропроизводителями (признаваемые таковыми в соответствии с Федеральным законом от 29 декабря 2006 г....">
        <w:r>
          <w:rPr>
            <w:sz w:val="20"/>
            <w:color w:val="0000ff"/>
          </w:rPr>
          <w:t xml:space="preserve">подпунктах 1</w:t>
        </w:r>
      </w:hyperlink>
      <w:r>
        <w:rPr>
          <w:sz w:val="20"/>
        </w:rPr>
        <w:t xml:space="preserve">, </w:t>
      </w:r>
      <w:hyperlink w:history="0" w:anchor="P155" w:tooltip="2) исключен. - Приказ Министерства сельского хозяйства и перерабатывающей промышленности Краснодарского края от 12.04.2023 N 186;">
        <w:r>
          <w:rPr>
            <w:sz w:val="20"/>
            <w:color w:val="0000ff"/>
          </w:rPr>
          <w:t xml:space="preserve">2</w:t>
        </w:r>
      </w:hyperlink>
      <w:r>
        <w:rPr>
          <w:sz w:val="20"/>
        </w:rPr>
        <w:t xml:space="preserve">, </w:t>
      </w:r>
      <w:hyperlink w:history="0" w:anchor="P160" w:tooltip="5) заявители должны иметь государственную регистрацию в Федеральной налоговой службе России (далее - ФНС России) на дату подачи заявки;">
        <w:r>
          <w:rPr>
            <w:sz w:val="20"/>
            <w:color w:val="0000ff"/>
          </w:rPr>
          <w:t xml:space="preserve">5</w:t>
        </w:r>
      </w:hyperlink>
      <w:r>
        <w:rPr>
          <w:sz w:val="20"/>
        </w:rPr>
        <w:t xml:space="preserve">, </w:t>
      </w:r>
      <w:hyperlink w:history="0" w:anchor="P164" w:tooltip="9) заявитель не является подвергнутым административному наказанию за нарушение норм миграционного законодательства Российской Федерации на первое число месяца, в котором подана заявка;">
        <w:r>
          <w:rPr>
            <w:sz w:val="20"/>
            <w:color w:val="0000ff"/>
          </w:rPr>
          <w:t xml:space="preserve">9</w:t>
        </w:r>
      </w:hyperlink>
      <w:r>
        <w:rPr>
          <w:sz w:val="20"/>
        </w:rPr>
        <w:t xml:space="preserve">, </w:t>
      </w:r>
      <w:hyperlink w:history="0" w:anchor="P169" w:tooltip="12) в 2022 году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или российских юридических лиц, и (или) введением иностранными государствами, государственными объединениям...">
        <w:r>
          <w:rPr>
            <w:sz w:val="20"/>
            <w:color w:val="0000ff"/>
          </w:rPr>
          <w:t xml:space="preserve">12 пункта 2.6</w:t>
        </w:r>
      </w:hyperlink>
      <w:r>
        <w:rPr>
          <w:sz w:val="20"/>
        </w:rPr>
        <w:t xml:space="preserve"> настоящего раздела.</w:t>
      </w:r>
    </w:p>
    <w:p>
      <w:pPr>
        <w:pStyle w:val="0"/>
        <w:jc w:val="both"/>
      </w:pPr>
      <w:r>
        <w:rPr>
          <w:sz w:val="20"/>
        </w:rPr>
        <w:t xml:space="preserve">(в ред. </w:t>
      </w:r>
      <w:hyperlink w:history="0" r:id="rId90" w:tooltip="Приказ Министерства сельского хозяйства и перерабатывающей промышленности Краснодарского края от 19.07.2022 N 353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19.07.2022 N 353)</w:t>
      </w:r>
    </w:p>
    <w:p>
      <w:pPr>
        <w:pStyle w:val="0"/>
        <w:spacing w:before="200" w:line-rule="auto"/>
        <w:ind w:firstLine="540"/>
        <w:jc w:val="both"/>
      </w:pPr>
      <w:r>
        <w:rPr>
          <w:sz w:val="20"/>
        </w:rPr>
        <w:t xml:space="preserve">В 2022 году осуществляет проверку на предмет не включения в реестр не 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Информация по запросам и сведениям, полученным в рамках межведомственного взаимодействия, отражается в ГИС "1С: Учет субсидий".</w:t>
      </w:r>
    </w:p>
    <w:p>
      <w:pPr>
        <w:pStyle w:val="0"/>
        <w:spacing w:before="200" w:line-rule="auto"/>
        <w:ind w:firstLine="540"/>
        <w:jc w:val="both"/>
      </w:pPr>
      <w:r>
        <w:rPr>
          <w:sz w:val="20"/>
        </w:rPr>
        <w:t xml:space="preserve">Информация по запросам и сведениям, полученным в рамках межведомственного взаимодействия, отражается в ГИС "1С: Учет субсидий".</w:t>
      </w:r>
    </w:p>
    <w:p>
      <w:pPr>
        <w:pStyle w:val="0"/>
        <w:spacing w:before="200" w:line-rule="auto"/>
        <w:ind w:firstLine="540"/>
        <w:jc w:val="both"/>
      </w:pPr>
      <w:r>
        <w:rPr>
          <w:sz w:val="20"/>
        </w:rPr>
        <w:t xml:space="preserve">2.14.3. Уполномоченный сотрудник отдела субсидирования и сводной отчетности передает документы в отдел растениеводства управления производства продукции АПК (далее - отдел растениеводства).</w:t>
      </w:r>
    </w:p>
    <w:p>
      <w:pPr>
        <w:pStyle w:val="0"/>
        <w:jc w:val="both"/>
      </w:pPr>
      <w:r>
        <w:rPr>
          <w:sz w:val="20"/>
        </w:rPr>
        <w:t xml:space="preserve">(в ред. </w:t>
      </w:r>
      <w:hyperlink w:history="0" r:id="rId91" w:tooltip="Приказ Министерства сельского хозяйства и перерабатывающей промышленности Краснодарского края от 19.07.2022 N 353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19.07.2022 N 353)</w:t>
      </w:r>
    </w:p>
    <w:p>
      <w:pPr>
        <w:pStyle w:val="0"/>
        <w:spacing w:before="200" w:line-rule="auto"/>
        <w:ind w:firstLine="540"/>
        <w:jc w:val="both"/>
      </w:pPr>
      <w:r>
        <w:rPr>
          <w:sz w:val="20"/>
        </w:rPr>
        <w:t xml:space="preserve">Уполномоченный сотрудник отдела растениеводства осуществляет рассмотрение следующих документов, указанных в </w:t>
      </w:r>
      <w:hyperlink w:history="0" w:anchor="P172" w:tooltip="2.7. Для подтверждения соответствия требованиям, указанным в пункте 2.6 настоящего раздела, заявителями в срок проведения отбора представляются в уполномоченный орган нарочно или путем использования услуг почтовой связи прошитые, пронумерованные (за исключением одного экземпляра согласия субъекта персональных данных на обработку и передачу оператором персональных данных третьим лицам), скрепленные печатью (при ее наличии) и подписью руководителя заявителя либо иными уполномоченными в установленном порядк...">
        <w:r>
          <w:rPr>
            <w:sz w:val="20"/>
            <w:color w:val="0000ff"/>
          </w:rPr>
          <w:t xml:space="preserve">пункте 2.7</w:t>
        </w:r>
      </w:hyperlink>
      <w:r>
        <w:rPr>
          <w:sz w:val="20"/>
        </w:rPr>
        <w:t xml:space="preserve"> настоящего раздела:</w:t>
      </w:r>
    </w:p>
    <w:p>
      <w:pPr>
        <w:pStyle w:val="0"/>
        <w:jc w:val="both"/>
      </w:pPr>
      <w:r>
        <w:rPr>
          <w:sz w:val="20"/>
        </w:rPr>
        <w:t xml:space="preserve">(в ред. </w:t>
      </w:r>
      <w:hyperlink w:history="0" r:id="rId92" w:tooltip="Приказ Министерства сельского хозяйства и перерабатывающей промышленности Краснодарского края от 19.07.2022 N 353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19.07.2022 N 353)</w:t>
      </w:r>
    </w:p>
    <w:p>
      <w:pPr>
        <w:pStyle w:val="0"/>
        <w:spacing w:before="200" w:line-rule="auto"/>
        <w:ind w:firstLine="540"/>
        <w:jc w:val="both"/>
      </w:pPr>
      <w:r>
        <w:rPr>
          <w:sz w:val="20"/>
        </w:rPr>
        <w:t xml:space="preserve">1) заявка в части полноты заполнения заявителем;</w:t>
      </w:r>
    </w:p>
    <w:p>
      <w:pPr>
        <w:pStyle w:val="0"/>
        <w:spacing w:before="200" w:line-rule="auto"/>
        <w:ind w:firstLine="540"/>
        <w:jc w:val="both"/>
      </w:pPr>
      <w:r>
        <w:rPr>
          <w:sz w:val="20"/>
        </w:rPr>
        <w:t xml:space="preserve">2) справка-расчет причитающихся сумм субсидии, в части фактических затрат;</w:t>
      </w:r>
    </w:p>
    <w:p>
      <w:pPr>
        <w:pStyle w:val="0"/>
        <w:spacing w:before="200" w:line-rule="auto"/>
        <w:ind w:firstLine="540"/>
        <w:jc w:val="both"/>
      </w:pPr>
      <w:r>
        <w:rPr>
          <w:sz w:val="20"/>
        </w:rPr>
        <w:t xml:space="preserve">3) копии договоров на выполнение работ с приложением копий платежных документов, подтверждающих оплату;</w:t>
      </w:r>
    </w:p>
    <w:p>
      <w:pPr>
        <w:pStyle w:val="0"/>
        <w:spacing w:before="200" w:line-rule="auto"/>
        <w:ind w:firstLine="540"/>
        <w:jc w:val="both"/>
      </w:pPr>
      <w:r>
        <w:rPr>
          <w:sz w:val="20"/>
        </w:rPr>
        <w:t xml:space="preserve">4) акты выполненных работ в части сведений о выполненных работах и использованных материалах, указанных в актах выполненных работ, а также на предмет соответствия количества израсходованных материалов количествам, указанным в актах выполненных работ;</w:t>
      </w:r>
    </w:p>
    <w:p>
      <w:pPr>
        <w:pStyle w:val="0"/>
        <w:spacing w:before="200" w:line-rule="auto"/>
        <w:ind w:firstLine="540"/>
        <w:jc w:val="both"/>
      </w:pPr>
      <w:r>
        <w:rPr>
          <w:sz w:val="20"/>
        </w:rPr>
        <w:t xml:space="preserve">5) наличия проектно-сметной документации и положительного заключения государственной или негосударственной экспертизы;</w:t>
      </w:r>
    </w:p>
    <w:p>
      <w:pPr>
        <w:pStyle w:val="0"/>
        <w:spacing w:before="200" w:line-rule="auto"/>
        <w:ind w:firstLine="540"/>
        <w:jc w:val="both"/>
      </w:pPr>
      <w:r>
        <w:rPr>
          <w:sz w:val="20"/>
        </w:rPr>
        <w:t xml:space="preserve">6) копии договоров, платежных документов, товарных накладных или универсальных передаточных документов на приобретение машин и оборудования, материалов;</w:t>
      </w:r>
    </w:p>
    <w:p>
      <w:pPr>
        <w:pStyle w:val="0"/>
        <w:spacing w:before="200" w:line-rule="auto"/>
        <w:ind w:firstLine="540"/>
        <w:jc w:val="both"/>
      </w:pPr>
      <w:r>
        <w:rPr>
          <w:sz w:val="20"/>
        </w:rPr>
        <w:t xml:space="preserve">7) расчет фактических затрат на выполненные работы по строительству, реконструкции и техническому перевооружению оросительных и осушительных систем общего и индивидуального пользования и отдельно расположенных гидротехнических сооружений, рыбоводных прудов в случае выполнения работ хозяйственным способом.</w:t>
      </w:r>
    </w:p>
    <w:p>
      <w:pPr>
        <w:pStyle w:val="0"/>
        <w:spacing w:before="200" w:line-rule="auto"/>
        <w:ind w:firstLine="540"/>
        <w:jc w:val="both"/>
      </w:pPr>
      <w:r>
        <w:rPr>
          <w:sz w:val="20"/>
        </w:rPr>
        <w:t xml:space="preserve">По завершении проверки указанных документов оформляется заключение в </w:t>
      </w:r>
      <w:hyperlink w:history="0" w:anchor="P575" w:tooltip="ЛИСТ СОГЛАСОВАНИЯ">
        <w:r>
          <w:rPr>
            <w:sz w:val="20"/>
            <w:color w:val="0000ff"/>
          </w:rPr>
          <w:t xml:space="preserve">листе</w:t>
        </w:r>
      </w:hyperlink>
      <w:r>
        <w:rPr>
          <w:sz w:val="20"/>
        </w:rPr>
        <w:t xml:space="preserve"> согласования, прилагаемом к заявке, проставляется дата проверки, указываются фактические площади, подлежащие субсидированию, и сумма затрат с учетом предельного размера стоимости работ на 1 га площади земель по гидромелиоративным мероприятиям, подписывается специалистом, осуществлявшим проверку и начальником (заместителем начальника) отдела растениеводства. Результаты проверки документов и данные о коэффициентах вносятся в ГИС "1С: Учет субсидий" и передаются в отдел субсидирования и сводной отчетности.</w:t>
      </w:r>
    </w:p>
    <w:p>
      <w:pPr>
        <w:pStyle w:val="0"/>
        <w:jc w:val="both"/>
      </w:pPr>
      <w:r>
        <w:rPr>
          <w:sz w:val="20"/>
        </w:rPr>
        <w:t xml:space="preserve">(в ред. </w:t>
      </w:r>
      <w:hyperlink w:history="0" r:id="rId93" w:tooltip="Приказ Министерства сельского хозяйства и перерабатывающей промышленности Краснодарского края от 19.07.2022 N 353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19.07.2022 N 353)</w:t>
      </w:r>
    </w:p>
    <w:p>
      <w:pPr>
        <w:pStyle w:val="0"/>
        <w:spacing w:before="200" w:line-rule="auto"/>
        <w:ind w:firstLine="540"/>
        <w:jc w:val="both"/>
      </w:pPr>
      <w:r>
        <w:rPr>
          <w:sz w:val="20"/>
        </w:rPr>
        <w:t xml:space="preserve">2.14.4. Уполномоченный сотрудник отдела субсидирования и сводной отчетности:</w:t>
      </w:r>
    </w:p>
    <w:p>
      <w:pPr>
        <w:pStyle w:val="0"/>
        <w:jc w:val="both"/>
      </w:pPr>
      <w:r>
        <w:rPr>
          <w:sz w:val="20"/>
        </w:rPr>
        <w:t xml:space="preserve">(в ред. </w:t>
      </w:r>
      <w:hyperlink w:history="0" r:id="rId94" w:tooltip="Приказ Министерства сельского хозяйства и перерабатывающей промышленности Краснодарского края от 19.07.2022 N 353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19.07.2022 N 353)</w:t>
      </w:r>
    </w:p>
    <w:p>
      <w:pPr>
        <w:pStyle w:val="0"/>
        <w:spacing w:before="200" w:line-rule="auto"/>
        <w:ind w:firstLine="540"/>
        <w:jc w:val="both"/>
      </w:pPr>
      <w:r>
        <w:rPr>
          <w:sz w:val="20"/>
        </w:rPr>
        <w:t xml:space="preserve">1) проверяет наличие справки об отсутствии просроченной задолженности по заработной плате на первое число месяца, в котором подана заявка;</w:t>
      </w:r>
    </w:p>
    <w:p>
      <w:pPr>
        <w:pStyle w:val="0"/>
        <w:spacing w:before="200" w:line-rule="auto"/>
        <w:ind w:firstLine="540"/>
        <w:jc w:val="both"/>
      </w:pPr>
      <w:r>
        <w:rPr>
          <w:sz w:val="20"/>
        </w:rPr>
        <w:t xml:space="preserve">2) проверяет справку-расчет причитающихся сумм субсидии на правильность оформления и исчисления сумм субсидии, вносит данные в ГИС "1С: Учет субсидий";</w:t>
      </w:r>
    </w:p>
    <w:p>
      <w:pPr>
        <w:pStyle w:val="0"/>
        <w:spacing w:before="200" w:line-rule="auto"/>
        <w:ind w:firstLine="540"/>
        <w:jc w:val="both"/>
      </w:pPr>
      <w:r>
        <w:rPr>
          <w:sz w:val="20"/>
        </w:rPr>
        <w:t xml:space="preserve">3) на основании данных, внесенных в ГИС "1С: Учет субсидий", в течение 23 рабочих дней, следующих за днем регистрации заявки, по мере рассмотрения заявок, с учетом очередности их поступления, формирует реестры заявителей, прошедших отбор, по форме, утверждаемой приказом уполномоченного органа, с указанием даты регистрации заявок и даты окончания рассмотрения заявок и обеспечивает размещение в течение трех рабочих дней, следующих за днем окончания рассмотрения заявки, на едином портале и на официальном сайте министерства в информационно-телекоммуникационной сети "Интернет" в соответствии с </w:t>
      </w:r>
      <w:hyperlink w:history="0" r:id="rId95"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 Утратил силу или отменен {КонсультантПлюс}">
        <w:r>
          <w:rPr>
            <w:sz w:val="20"/>
            <w:color w:val="0000ff"/>
          </w:rPr>
          <w:t xml:space="preserve">абзацами пятым</w:t>
        </w:r>
      </w:hyperlink>
      <w:r>
        <w:rPr>
          <w:sz w:val="20"/>
        </w:rPr>
        <w:t xml:space="preserve">, </w:t>
      </w:r>
      <w:hyperlink w:history="0" r:id="rId96"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 Утратил силу или отменен {КонсультантПлюс}">
        <w:r>
          <w:rPr>
            <w:sz w:val="20"/>
            <w:color w:val="0000ff"/>
          </w:rPr>
          <w:t xml:space="preserve">шестым</w:t>
        </w:r>
      </w:hyperlink>
      <w:r>
        <w:rPr>
          <w:sz w:val="20"/>
        </w:rPr>
        <w:t xml:space="preserve">, </w:t>
      </w:r>
      <w:hyperlink w:history="0" r:id="rId97"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 Утратил силу или отменен {КонсультантПлюс}">
        <w:r>
          <w:rPr>
            <w:sz w:val="20"/>
            <w:color w:val="0000ff"/>
          </w:rPr>
          <w:t xml:space="preserve">восьмым</w:t>
        </w:r>
      </w:hyperlink>
      <w:r>
        <w:rPr>
          <w:sz w:val="20"/>
        </w:rPr>
        <w:t xml:space="preserve"> и </w:t>
      </w:r>
      <w:hyperlink w:history="0" r:id="rId9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 Утратил силу или отменен {КонсультантПлюс}">
        <w:r>
          <w:rPr>
            <w:sz w:val="20"/>
            <w:color w:val="0000ff"/>
          </w:rPr>
          <w:t xml:space="preserve">девятым подпункта "ж" пункта 4</w:t>
        </w:r>
      </w:hyperlink>
      <w:r>
        <w:rPr>
          <w:sz w:val="20"/>
        </w:rPr>
        <w:t xml:space="preserve"> общих требований к нормативным правовым актам (положения настоящего абзаца применяются до 31 декабря 2023 г.).</w:t>
      </w:r>
    </w:p>
    <w:p>
      <w:pPr>
        <w:pStyle w:val="0"/>
        <w:spacing w:before="200" w:line-rule="auto"/>
        <w:ind w:firstLine="540"/>
        <w:jc w:val="both"/>
      </w:pPr>
      <w:r>
        <w:rPr>
          <w:sz w:val="20"/>
        </w:rPr>
        <w:t xml:space="preserve">Начиная с 1 января 2024 г. на основании данных, внесенных в ГИС "1С: Учет субсидий", в течение 23 рабочих дней, следующих за днем регистрации заявки, по мере рассмотрения заявок, с учетом очередности их поступления, формирует реестры заявителей, прошедших отбор, по форме, утверждаемой приказом уполномоченного органа, с указанием даты регистрации заявок и даты окончания рассмотрения заявок и обеспечивает размещение в течение трех рабочих дней, следующих за днем окончания рассмотрения заявки,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и на официальном сайте министерства в информационно-телекоммуникационной сети "Интернет" в соответствии с </w:t>
      </w:r>
      <w:hyperlink w:history="0" r:id="rId99"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 Утратил силу или отменен {КонсультантПлюс}">
        <w:r>
          <w:rPr>
            <w:sz w:val="20"/>
            <w:color w:val="0000ff"/>
          </w:rPr>
          <w:t xml:space="preserve">абзацами пятым</w:t>
        </w:r>
      </w:hyperlink>
      <w:r>
        <w:rPr>
          <w:sz w:val="20"/>
        </w:rPr>
        <w:t xml:space="preserve">, </w:t>
      </w:r>
      <w:hyperlink w:history="0" r:id="rId10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 Утратил силу или отменен {КонсультантПлюс}">
        <w:r>
          <w:rPr>
            <w:sz w:val="20"/>
            <w:color w:val="0000ff"/>
          </w:rPr>
          <w:t xml:space="preserve">шестым</w:t>
        </w:r>
      </w:hyperlink>
      <w:r>
        <w:rPr>
          <w:sz w:val="20"/>
        </w:rPr>
        <w:t xml:space="preserve">, </w:t>
      </w:r>
      <w:hyperlink w:history="0" r:id="rId101"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 Утратил силу или отменен {КонсультантПлюс}">
        <w:r>
          <w:rPr>
            <w:sz w:val="20"/>
            <w:color w:val="0000ff"/>
          </w:rPr>
          <w:t xml:space="preserve">восьмым</w:t>
        </w:r>
      </w:hyperlink>
      <w:r>
        <w:rPr>
          <w:sz w:val="20"/>
        </w:rPr>
        <w:t xml:space="preserve"> и </w:t>
      </w:r>
      <w:hyperlink w:history="0" r:id="rId102"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 Утратил силу или отменен {КонсультантПлюс}">
        <w:r>
          <w:rPr>
            <w:sz w:val="20"/>
            <w:color w:val="0000ff"/>
          </w:rPr>
          <w:t xml:space="preserve">девятым подпункта "ж" пункта 4</w:t>
        </w:r>
      </w:hyperlink>
      <w:r>
        <w:rPr>
          <w:sz w:val="20"/>
        </w:rPr>
        <w:t xml:space="preserve"> общих требований к нормативным правовым актам.</w:t>
      </w:r>
    </w:p>
    <w:bookmarkStart w:id="251" w:name="P251"/>
    <w:bookmarkEnd w:id="251"/>
    <w:p>
      <w:pPr>
        <w:pStyle w:val="0"/>
        <w:spacing w:before="200" w:line-rule="auto"/>
        <w:ind w:firstLine="540"/>
        <w:jc w:val="both"/>
      </w:pPr>
      <w:r>
        <w:rPr>
          <w:sz w:val="20"/>
        </w:rPr>
        <w:t xml:space="preserve">2.15. Основаниями для отклонения заявки заявителя на стадии рассмотрения заявок являются:</w:t>
      </w:r>
    </w:p>
    <w:p>
      <w:pPr>
        <w:pStyle w:val="0"/>
        <w:spacing w:before="200" w:line-rule="auto"/>
        <w:ind w:firstLine="540"/>
        <w:jc w:val="both"/>
      </w:pPr>
      <w:r>
        <w:rPr>
          <w:sz w:val="20"/>
        </w:rPr>
        <w:t xml:space="preserve">1) несоответствие заявителя требованиям, установленным в </w:t>
      </w:r>
      <w:hyperlink w:history="0" w:anchor="P153" w:tooltip="2.6. Требования, предъявляемые к заявителям:">
        <w:r>
          <w:rPr>
            <w:sz w:val="20"/>
            <w:color w:val="0000ff"/>
          </w:rPr>
          <w:t xml:space="preserve">пункте 2.6</w:t>
        </w:r>
      </w:hyperlink>
      <w:r>
        <w:rPr>
          <w:sz w:val="20"/>
        </w:rPr>
        <w:t xml:space="preserve"> настоящего раздела;</w:t>
      </w:r>
    </w:p>
    <w:p>
      <w:pPr>
        <w:pStyle w:val="0"/>
        <w:spacing w:before="200" w:line-rule="auto"/>
        <w:ind w:firstLine="540"/>
        <w:jc w:val="both"/>
      </w:pPr>
      <w:r>
        <w:rPr>
          <w:sz w:val="20"/>
        </w:rPr>
        <w:t xml:space="preserve">2) несоответствие представленных заявителем заявки и документов требованиям к заявке и документам, установленным в </w:t>
      </w:r>
      <w:hyperlink w:history="0" w:anchor="P172" w:tooltip="2.7. Для подтверждения соответствия требованиям, указанным в пункте 2.6 настоящего раздела, заявителями в срок проведения отбора представляются в уполномоченный орган нарочно или путем использования услуг почтовой связи прошитые, пронумерованные (за исключением одного экземпляра согласия субъекта персональных данных на обработку и передачу оператором персональных данных третьим лицам), скрепленные печатью (при ее наличии) и подписью руководителя заявителя либо иными уполномоченными в установленном порядк...">
        <w:r>
          <w:rPr>
            <w:sz w:val="20"/>
            <w:color w:val="0000ff"/>
          </w:rPr>
          <w:t xml:space="preserve">пункте 2.7</w:t>
        </w:r>
      </w:hyperlink>
      <w:r>
        <w:rPr>
          <w:sz w:val="20"/>
        </w:rPr>
        <w:t xml:space="preserve"> настоящего раздела и объявлении о проведении отбора;</w:t>
      </w:r>
    </w:p>
    <w:p>
      <w:pPr>
        <w:pStyle w:val="0"/>
        <w:spacing w:before="200" w:line-rule="auto"/>
        <w:ind w:firstLine="540"/>
        <w:jc w:val="both"/>
      </w:pPr>
      <w:r>
        <w:rPr>
          <w:sz w:val="20"/>
        </w:rPr>
        <w:t xml:space="preserve">3) недостоверность представленной заявителем информации;</w:t>
      </w:r>
    </w:p>
    <w:p>
      <w:pPr>
        <w:pStyle w:val="0"/>
        <w:spacing w:before="200" w:line-rule="auto"/>
        <w:ind w:firstLine="540"/>
        <w:jc w:val="both"/>
      </w:pPr>
      <w:r>
        <w:rPr>
          <w:sz w:val="20"/>
        </w:rPr>
        <w:t xml:space="preserve">4) подача заявителем заявки до начала или после даты и (или) времени, определенных для подачи заявок;</w:t>
      </w:r>
    </w:p>
    <w:p>
      <w:pPr>
        <w:pStyle w:val="0"/>
        <w:spacing w:before="200" w:line-rule="auto"/>
        <w:ind w:firstLine="540"/>
        <w:jc w:val="both"/>
      </w:pPr>
      <w:r>
        <w:rPr>
          <w:sz w:val="20"/>
        </w:rPr>
        <w:t xml:space="preserve">5) отсутствие усиленной квалифицированной подписи электронного документа;</w:t>
      </w:r>
    </w:p>
    <w:p>
      <w:pPr>
        <w:pStyle w:val="0"/>
        <w:spacing w:before="200" w:line-rule="auto"/>
        <w:ind w:firstLine="540"/>
        <w:jc w:val="both"/>
      </w:pPr>
      <w:r>
        <w:rPr>
          <w:sz w:val="20"/>
        </w:rPr>
        <w:t xml:space="preserve">6) несоблюдение установленных </w:t>
      </w:r>
      <w:hyperlink w:history="0" r:id="rId103"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статьей 11</w:t>
        </w:r>
      </w:hyperlink>
      <w:r>
        <w:rPr>
          <w:sz w:val="20"/>
        </w:rPr>
        <w:t xml:space="preserve"> Федерального закона от 6 апреля 2011 г. N 63-ФЗ "Об электронной подписи" условий признания действительности усиленной квалифицированной подписи;</w:t>
      </w:r>
    </w:p>
    <w:p>
      <w:pPr>
        <w:pStyle w:val="0"/>
        <w:spacing w:before="200" w:line-rule="auto"/>
        <w:ind w:firstLine="540"/>
        <w:jc w:val="both"/>
      </w:pPr>
      <w:r>
        <w:rPr>
          <w:sz w:val="20"/>
        </w:rPr>
        <w:t xml:space="preserve">7) наличие непригодных для восприятия с использованием электронной вычислительной техники документов.</w:t>
      </w:r>
    </w:p>
    <w:p>
      <w:pPr>
        <w:pStyle w:val="0"/>
        <w:spacing w:before="200" w:line-rule="auto"/>
        <w:ind w:firstLine="540"/>
        <w:jc w:val="both"/>
      </w:pPr>
      <w:r>
        <w:rPr>
          <w:sz w:val="20"/>
        </w:rPr>
        <w:t xml:space="preserve">2.16. Порядок формирования реестра отклоненных заявок.</w:t>
      </w:r>
    </w:p>
    <w:p>
      <w:pPr>
        <w:pStyle w:val="0"/>
        <w:spacing w:before="200" w:line-rule="auto"/>
        <w:ind w:firstLine="540"/>
        <w:jc w:val="both"/>
      </w:pPr>
      <w:r>
        <w:rPr>
          <w:sz w:val="20"/>
        </w:rPr>
        <w:t xml:space="preserve">2.16.1. В течение 23 рабочих дней, следующих за днем регистрации заявки, при наличии оснований, предусмотренных в </w:t>
      </w:r>
      <w:hyperlink w:history="0" w:anchor="P251" w:tooltip="2.15. Основаниями для отклонения заявки заявителя на стадии рассмотрения заявок являются:">
        <w:r>
          <w:rPr>
            <w:sz w:val="20"/>
            <w:color w:val="0000ff"/>
          </w:rPr>
          <w:t xml:space="preserve">пункте 2.15</w:t>
        </w:r>
      </w:hyperlink>
      <w:r>
        <w:rPr>
          <w:sz w:val="20"/>
        </w:rPr>
        <w:t xml:space="preserve"> настоящего раздела, на основании данных, внесенных уполномоченными сотрудниками министерства в ГИС "1С: Учет субсидий", уполномоченный сотрудник отдела субсидирования и сводной отчетности формирует реестр отклоненных заявок на стадии рассмотрения заявок в ГИС "1С: Учет субсидий" по форме, утверждаемой приказом уполномоченного органа и обеспечивает размещение в течение трех рабочих дней, следующих за днем окончания рассмотрения заявки, на едином портале, а также на официальном сайте министерства в информационно-телекоммуникационной сети "Интернет" с указанием причин, послуживших основанием отклонения заявки на стадии рассмотрения заявок, в том числе положений объявления о проведении отбора, которым не соответствуют такие заявки.</w:t>
      </w:r>
    </w:p>
    <w:p>
      <w:pPr>
        <w:pStyle w:val="0"/>
        <w:jc w:val="both"/>
      </w:pPr>
      <w:r>
        <w:rPr>
          <w:sz w:val="20"/>
        </w:rPr>
        <w:t xml:space="preserve">(в ред. </w:t>
      </w:r>
      <w:hyperlink w:history="0" r:id="rId104" w:tooltip="Приказ Министерства сельского хозяйства и перерабатывающей промышленности Краснодарского края от 19.07.2022 N 353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19.07.2022 N 353)</w:t>
      </w:r>
    </w:p>
    <w:p>
      <w:pPr>
        <w:pStyle w:val="0"/>
        <w:spacing w:before="200" w:line-rule="auto"/>
        <w:ind w:firstLine="540"/>
        <w:jc w:val="both"/>
      </w:pPr>
      <w:r>
        <w:rPr>
          <w:sz w:val="20"/>
        </w:rPr>
        <w:t xml:space="preserve">Положения настоящего абзаца применяются до 31 декабря 2023 г.</w:t>
      </w:r>
    </w:p>
    <w:p>
      <w:pPr>
        <w:pStyle w:val="0"/>
        <w:jc w:val="both"/>
      </w:pPr>
      <w:r>
        <w:rPr>
          <w:sz w:val="20"/>
        </w:rPr>
        <w:t xml:space="preserve">(в ред. </w:t>
      </w:r>
      <w:hyperlink w:history="0" r:id="rId105" w:tooltip="Приказ Министерства сельского хозяйства и перерабатывающей промышленности Краснодарского края от 19.07.2022 N 353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19.07.2022 N 353)</w:t>
      </w:r>
    </w:p>
    <w:p>
      <w:pPr>
        <w:pStyle w:val="0"/>
        <w:spacing w:before="200" w:line-rule="auto"/>
        <w:ind w:firstLine="540"/>
        <w:jc w:val="both"/>
      </w:pPr>
      <w:r>
        <w:rPr>
          <w:sz w:val="20"/>
        </w:rPr>
        <w:t xml:space="preserve">2.16.2. Начиная с 1 января 2024 г. в течение 23 рабочих дней, следующих за днем регистрации заявки, при наличии оснований, предусмотренных в </w:t>
      </w:r>
      <w:hyperlink w:history="0" w:anchor="P251" w:tooltip="2.15. Основаниями для отклонения заявки заявителя на стадии рассмотрения заявок являются:">
        <w:r>
          <w:rPr>
            <w:sz w:val="20"/>
            <w:color w:val="0000ff"/>
          </w:rPr>
          <w:t xml:space="preserve">пункте 2.15</w:t>
        </w:r>
      </w:hyperlink>
      <w:r>
        <w:rPr>
          <w:sz w:val="20"/>
        </w:rPr>
        <w:t xml:space="preserve"> настоящего раздела, на основании данных, внесенных уполномоченными сотрудниками министерства в ГИС "1С: Учет субсидий", уполномоченный сотрудник отдела субсидирования и сводной отчетности формирует реестр отклоненных заявок на стадии рассмотрения заявок в ГИС "1С: Учет субсидий" по форме, утверждаемой приказом уполномоченного органа и обеспечивает размещение в течение трех рабочих дней, следующих за днем окончания рассмотрения заявки,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w:t>
      </w:r>
    </w:p>
    <w:p>
      <w:pPr>
        <w:pStyle w:val="0"/>
        <w:jc w:val="both"/>
      </w:pPr>
      <w:r>
        <w:rPr>
          <w:sz w:val="20"/>
        </w:rPr>
        <w:t xml:space="preserve">(в ред. </w:t>
      </w:r>
      <w:hyperlink w:history="0" r:id="rId106" w:tooltip="Приказ Министерства сельского хозяйства и перерабатывающей промышленности Краснодарского края от 19.07.2022 N 353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19.07.2022 N 353)</w:t>
      </w:r>
    </w:p>
    <w:bookmarkStart w:id="266" w:name="P266"/>
    <w:bookmarkEnd w:id="266"/>
    <w:p>
      <w:pPr>
        <w:pStyle w:val="0"/>
        <w:spacing w:before="200" w:line-rule="auto"/>
        <w:ind w:firstLine="540"/>
        <w:jc w:val="both"/>
      </w:pPr>
      <w:r>
        <w:rPr>
          <w:sz w:val="20"/>
        </w:rPr>
        <w:t xml:space="preserve">2.17. Размещение информации о заявителях, с которыми заключаются Соглашения, с указанием наименования получателей и размеров предоставляемых субсидий осуществляется в порядке и в сроки, определенные:</w:t>
      </w:r>
    </w:p>
    <w:p>
      <w:pPr>
        <w:pStyle w:val="0"/>
        <w:spacing w:before="200" w:line-rule="auto"/>
        <w:ind w:firstLine="540"/>
        <w:jc w:val="both"/>
      </w:pPr>
      <w:r>
        <w:rPr>
          <w:sz w:val="20"/>
        </w:rPr>
        <w:t xml:space="preserve">1) до 31 декабря 2023 г. </w:t>
      </w:r>
      <w:hyperlink w:history="0" w:anchor="P274" w:tooltip="3.1.1. При наличии лимитов бюджетных обязательств, предусмотренных в бюджете Краснодарского края на цели предоставления субсидии на текущий финансовый год, уполномоченный орган в течение трех рабочих дней, следующих за днем размещения на едином портале, а также на официальном сайте министерства в информационно-телекоммуникационной сети &quot;Интернет&quot; реестра заявителей, прошедших отбор, принимает решение о предоставлении субсидии, которое оформляется приказом уполномоченного органа, и формирует реестр заявит...">
        <w:r>
          <w:rPr>
            <w:sz w:val="20"/>
            <w:color w:val="0000ff"/>
          </w:rPr>
          <w:t xml:space="preserve">подпунктом 3.1.1 пункта 3.1 раздела 3</w:t>
        </w:r>
      </w:hyperlink>
      <w:r>
        <w:rPr>
          <w:sz w:val="20"/>
        </w:rPr>
        <w:t xml:space="preserve"> "Условия и порядок предоставления субсидий" настоящего Порядка;</w:t>
      </w:r>
    </w:p>
    <w:p>
      <w:pPr>
        <w:pStyle w:val="0"/>
        <w:spacing w:before="200" w:line-rule="auto"/>
        <w:ind w:firstLine="540"/>
        <w:jc w:val="both"/>
      </w:pPr>
      <w:r>
        <w:rPr>
          <w:sz w:val="20"/>
        </w:rPr>
        <w:t xml:space="preserve">2) начиная с 1 января 2024 г. </w:t>
      </w:r>
      <w:hyperlink w:history="0" w:anchor="P282" w:tooltip="3.1.2. Начиная с 1 января 2024 г. при наличии лимитов бюджетных обязательств, предусмотренных в бюджете Краснодарского края на цели предоставления субсидии на текущий финансовый год, уполномоченный орган в течение трех рабочих дней, следующих за днем размещения на едином портале (в случае проведения отбора в системе &quot;Электронный бюджет&quot;) или на ином сайте, на котором обеспечивается проведение отбора (с размещением указателя страницы сайта на едином портале), а также на официальном сайте министерства в ин...">
        <w:r>
          <w:rPr>
            <w:sz w:val="20"/>
            <w:color w:val="0000ff"/>
          </w:rPr>
          <w:t xml:space="preserve">подпунктом 3.1.2 пункта 3.1 раздела 3</w:t>
        </w:r>
      </w:hyperlink>
      <w:r>
        <w:rPr>
          <w:sz w:val="20"/>
        </w:rPr>
        <w:t xml:space="preserve"> "Условия и порядок предоставления субсидий" настоящего Порядка.</w:t>
      </w:r>
    </w:p>
    <w:p>
      <w:pPr>
        <w:pStyle w:val="0"/>
        <w:spacing w:before="200" w:line-rule="auto"/>
        <w:ind w:firstLine="540"/>
        <w:jc w:val="both"/>
      </w:pPr>
      <w:r>
        <w:rPr>
          <w:sz w:val="20"/>
        </w:rPr>
        <w:t xml:space="preserve">2.18. Заявители вправе обратиться в уполномоченный орган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w:t>
      </w:r>
    </w:p>
    <w:p>
      <w:pPr>
        <w:pStyle w:val="0"/>
        <w:jc w:val="both"/>
      </w:pPr>
      <w:r>
        <w:rPr>
          <w:sz w:val="20"/>
        </w:rPr>
      </w:r>
    </w:p>
    <w:p>
      <w:pPr>
        <w:pStyle w:val="2"/>
        <w:outlineLvl w:val="1"/>
        <w:jc w:val="center"/>
      </w:pPr>
      <w:r>
        <w:rPr>
          <w:sz w:val="20"/>
        </w:rPr>
        <w:t xml:space="preserve">3. Условия и порядок предоставления субсидий</w:t>
      </w:r>
    </w:p>
    <w:p>
      <w:pPr>
        <w:pStyle w:val="0"/>
        <w:jc w:val="both"/>
      </w:pPr>
      <w:r>
        <w:rPr>
          <w:sz w:val="20"/>
        </w:rPr>
      </w:r>
    </w:p>
    <w:p>
      <w:pPr>
        <w:pStyle w:val="0"/>
        <w:ind w:firstLine="540"/>
        <w:jc w:val="both"/>
      </w:pPr>
      <w:r>
        <w:rPr>
          <w:sz w:val="20"/>
        </w:rPr>
        <w:t xml:space="preserve">3.1. Порядок формирования реестра заявителей, прошедших отбор.</w:t>
      </w:r>
    </w:p>
    <w:bookmarkStart w:id="274" w:name="P274"/>
    <w:bookmarkEnd w:id="274"/>
    <w:p>
      <w:pPr>
        <w:pStyle w:val="0"/>
        <w:spacing w:before="200" w:line-rule="auto"/>
        <w:ind w:firstLine="540"/>
        <w:jc w:val="both"/>
      </w:pPr>
      <w:r>
        <w:rPr>
          <w:sz w:val="20"/>
        </w:rPr>
        <w:t xml:space="preserve">3.1.1. При наличии лимитов бюджетных обязательств, предусмотренных в бюджете Краснодарского края на цели предоставления субсидии на текущий финансовый год, уполномоченный орган в течение трех рабочих дней, следующих за днем размещения на едином портале, а также на официальном сайте министерства в информационно-телекоммуникационной сети "Интернет" реестра заявителей, прошедших отбор, принимает решение о предоставлении субсидии, которое оформляется приказом уполномоченного органа, и формирует реестр заявителей прошедших отбор, которым отказано в предоставлении субсидии по основаниям, указанным в </w:t>
      </w:r>
      <w:hyperlink w:history="0" w:anchor="P289" w:tooltip="3.2. Основаниями для отказа заявителю в предоставлении субсидии являются:">
        <w:r>
          <w:rPr>
            <w:sz w:val="20"/>
            <w:color w:val="0000ff"/>
          </w:rPr>
          <w:t xml:space="preserve">пункте 3.2</w:t>
        </w:r>
      </w:hyperlink>
      <w:r>
        <w:rPr>
          <w:sz w:val="20"/>
        </w:rPr>
        <w:t xml:space="preserve"> настоящего раздела, в следующем порядке:</w:t>
      </w:r>
    </w:p>
    <w:p>
      <w:pPr>
        <w:pStyle w:val="0"/>
        <w:jc w:val="both"/>
      </w:pPr>
      <w:r>
        <w:rPr>
          <w:sz w:val="20"/>
        </w:rPr>
        <w:t xml:space="preserve">(в ред. </w:t>
      </w:r>
      <w:hyperlink w:history="0" r:id="rId107" w:tooltip="Приказ Министерства сельского хозяйства и перерабатывающей промышленности Краснодарского края от 12.04.2023 N 186 &quot;О внесении изменений в некоторые приказы министерства сельского хозяйства и перерабатывающей промышленности Краснодарского края&quot;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12.04.2023 N 186)</w:t>
      </w:r>
    </w:p>
    <w:p>
      <w:pPr>
        <w:pStyle w:val="0"/>
        <w:spacing w:before="200" w:line-rule="auto"/>
        <w:ind w:firstLine="540"/>
        <w:jc w:val="both"/>
      </w:pPr>
      <w:r>
        <w:rPr>
          <w:sz w:val="20"/>
        </w:rPr>
        <w:t xml:space="preserve">уполномоченный сотрудник отдела субсидирования и сводной отчетности:</w:t>
      </w:r>
    </w:p>
    <w:p>
      <w:pPr>
        <w:pStyle w:val="0"/>
        <w:jc w:val="both"/>
      </w:pPr>
      <w:r>
        <w:rPr>
          <w:sz w:val="20"/>
        </w:rPr>
        <w:t xml:space="preserve">(в ред. </w:t>
      </w:r>
      <w:hyperlink w:history="0" r:id="rId108" w:tooltip="Приказ Министерства сельского хозяйства и перерабатывающей промышленности Краснодарского края от 19.07.2022 N 353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19.07.2022 N 353)</w:t>
      </w:r>
    </w:p>
    <w:p>
      <w:pPr>
        <w:pStyle w:val="0"/>
        <w:spacing w:before="200" w:line-rule="auto"/>
        <w:ind w:firstLine="540"/>
        <w:jc w:val="both"/>
      </w:pPr>
      <w:r>
        <w:rPr>
          <w:sz w:val="20"/>
        </w:rPr>
        <w:t xml:space="preserve">проверяет наличие лимитов бюджетных обязательств, предусмотренных в бюджете Краснодарского края на эти цели на текущий финансовый год и на основании реестра заявителей, прошедших отбор, подготавливает проект приказа о принятии решения о предоставлении за счет средств бюджета Краснодарского края субсидий (далее - приказ о предоставлении субсидии) и формирует реестр заявителей, прошедших отбор, которым отказано в предоставлении субсидии по основаниям, указанным в </w:t>
      </w:r>
      <w:hyperlink w:history="0" w:anchor="P289" w:tooltip="3.2. Основаниями для отказа заявителю в предоставлении субсидии являются:">
        <w:r>
          <w:rPr>
            <w:sz w:val="20"/>
            <w:color w:val="0000ff"/>
          </w:rPr>
          <w:t xml:space="preserve">пункте 3.2</w:t>
        </w:r>
      </w:hyperlink>
      <w:r>
        <w:rPr>
          <w:sz w:val="20"/>
        </w:rPr>
        <w:t xml:space="preserve"> настоящего раздела, с указанием причины отклонения;</w:t>
      </w:r>
    </w:p>
    <w:p>
      <w:pPr>
        <w:pStyle w:val="0"/>
        <w:jc w:val="both"/>
      </w:pPr>
      <w:r>
        <w:rPr>
          <w:sz w:val="20"/>
        </w:rPr>
        <w:t xml:space="preserve">(в ред. </w:t>
      </w:r>
      <w:hyperlink w:history="0" r:id="rId109" w:tooltip="Приказ Министерства сельского хозяйства и перерабатывающей промышленности Краснодарского края от 12.04.2023 N 186 &quot;О внесении изменений в некоторые приказы министерства сельского хозяйства и перерабатывающей промышленности Краснодарского края&quot;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12.04.2023 N 186)</w:t>
      </w:r>
    </w:p>
    <w:p>
      <w:pPr>
        <w:pStyle w:val="0"/>
        <w:spacing w:before="200" w:line-rule="auto"/>
        <w:ind w:firstLine="540"/>
        <w:jc w:val="both"/>
      </w:pPr>
      <w:r>
        <w:rPr>
          <w:sz w:val="20"/>
        </w:rPr>
        <w:t xml:space="preserve">обеспечивает размещение на едином портале, а также на официальном сайте министерства в информационно-телекоммуникационной сети "Интернет" информации о заявителях, с которыми заключаются Соглашения, с указанием наименования получателей и размеров предоставляемых субсидий, в соответствии с </w:t>
      </w:r>
      <w:hyperlink w:history="0" r:id="rId11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 Утратил силу или отменен {КонсультантПлюс}">
        <w:r>
          <w:rPr>
            <w:sz w:val="20"/>
            <w:color w:val="0000ff"/>
          </w:rPr>
          <w:t xml:space="preserve">абзацем одиннадцатым подпункта "ж" пункта 4</w:t>
        </w:r>
      </w:hyperlink>
      <w:r>
        <w:rPr>
          <w:sz w:val="20"/>
        </w:rPr>
        <w:t xml:space="preserve"> общих требований к нормативным правовым актам, и реестр заявителей, прошедших отбор, которым отказано в предоставлении субсидии по основаниям, указанным в </w:t>
      </w:r>
      <w:hyperlink w:history="0" w:anchor="P289" w:tooltip="3.2. Основаниями для отказа заявителю в предоставлении субсидии являются:">
        <w:r>
          <w:rPr>
            <w:sz w:val="20"/>
            <w:color w:val="0000ff"/>
          </w:rPr>
          <w:t xml:space="preserve">пункте 3.2</w:t>
        </w:r>
      </w:hyperlink>
      <w:r>
        <w:rPr>
          <w:sz w:val="20"/>
        </w:rPr>
        <w:t xml:space="preserve"> настоящего раздела, в течение трех рабочих дней следующих за днем принятия решения о предоставлении субсидии.</w:t>
      </w:r>
    </w:p>
    <w:p>
      <w:pPr>
        <w:pStyle w:val="0"/>
        <w:spacing w:before="200" w:line-rule="auto"/>
        <w:ind w:firstLine="540"/>
        <w:jc w:val="both"/>
      </w:pPr>
      <w:r>
        <w:rPr>
          <w:sz w:val="20"/>
        </w:rPr>
        <w:t xml:space="preserve">Положения настоящего пункта применяются до 31 декабря 2023 г.</w:t>
      </w:r>
    </w:p>
    <w:bookmarkStart w:id="282" w:name="P282"/>
    <w:bookmarkEnd w:id="282"/>
    <w:p>
      <w:pPr>
        <w:pStyle w:val="0"/>
        <w:spacing w:before="200" w:line-rule="auto"/>
        <w:ind w:firstLine="540"/>
        <w:jc w:val="both"/>
      </w:pPr>
      <w:r>
        <w:rPr>
          <w:sz w:val="20"/>
        </w:rPr>
        <w:t xml:space="preserve">3.1.2. Начиная с 1 января 2024 г. при наличии лимитов бюджетных обязательств, предусмотренных в бюджете Краснодарского края на цели предоставления субсидии на текущий финансовый год, уполномоченный орган в течение трех рабочих дней, следующих за днем размещения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министерства в информационно-телекоммуникационной сети "Интернет" реестра заявителей, прошедших отбор, принимает решение о предоставлении субсидии, которое оформляется приказом уполномоченного органа, и формирует реестр заявителей прошедших отбор, которым отказано в предоставлении субсидии по основаниям, указанным в </w:t>
      </w:r>
      <w:hyperlink w:history="0" w:anchor="P289" w:tooltip="3.2. Основаниями для отказа заявителю в предоставлении субсидии являются:">
        <w:r>
          <w:rPr>
            <w:sz w:val="20"/>
            <w:color w:val="0000ff"/>
          </w:rPr>
          <w:t xml:space="preserve">пункте 3.2</w:t>
        </w:r>
      </w:hyperlink>
      <w:r>
        <w:rPr>
          <w:sz w:val="20"/>
        </w:rPr>
        <w:t xml:space="preserve"> настоящего раздела, в следующем порядке:</w:t>
      </w:r>
    </w:p>
    <w:p>
      <w:pPr>
        <w:pStyle w:val="0"/>
        <w:jc w:val="both"/>
      </w:pPr>
      <w:r>
        <w:rPr>
          <w:sz w:val="20"/>
        </w:rPr>
        <w:t xml:space="preserve">(в ред. </w:t>
      </w:r>
      <w:hyperlink w:history="0" r:id="rId111" w:tooltip="Приказ Министерства сельского хозяйства и перерабатывающей промышленности Краснодарского края от 12.04.2023 N 186 &quot;О внесении изменений в некоторые приказы министерства сельского хозяйства и перерабатывающей промышленности Краснодарского края&quot;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12.04.2023 N 186)</w:t>
      </w:r>
    </w:p>
    <w:p>
      <w:pPr>
        <w:pStyle w:val="0"/>
        <w:spacing w:before="200" w:line-rule="auto"/>
        <w:ind w:firstLine="540"/>
        <w:jc w:val="both"/>
      </w:pPr>
      <w:r>
        <w:rPr>
          <w:sz w:val="20"/>
        </w:rPr>
        <w:t xml:space="preserve">уполномоченный сотрудник отдела субсидирования и сводной отчетности:</w:t>
      </w:r>
    </w:p>
    <w:p>
      <w:pPr>
        <w:pStyle w:val="0"/>
        <w:jc w:val="both"/>
      </w:pPr>
      <w:r>
        <w:rPr>
          <w:sz w:val="20"/>
        </w:rPr>
        <w:t xml:space="preserve">(в ред. </w:t>
      </w:r>
      <w:hyperlink w:history="0" r:id="rId112" w:tooltip="Приказ Министерства сельского хозяйства и перерабатывающей промышленности Краснодарского края от 19.07.2022 N 353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19.07.2022 N 353)</w:t>
      </w:r>
    </w:p>
    <w:p>
      <w:pPr>
        <w:pStyle w:val="0"/>
        <w:spacing w:before="200" w:line-rule="auto"/>
        <w:ind w:firstLine="540"/>
        <w:jc w:val="both"/>
      </w:pPr>
      <w:r>
        <w:rPr>
          <w:sz w:val="20"/>
        </w:rPr>
        <w:t xml:space="preserve">проверяет наличие лимитов бюджетных обязательств, предусмотренных в бюджете Краснодарского края на эти цели на текущий финансовый год и на основании реестра заявителей, прошедших отбор, подготавливает проект приказа о принятии решения о предоставлении субсидий (далее - приказ о предоставлении субсидии) и формирует реестр заявителей, прошедших отбор, которым отказано в предоставлении субсидии по основаниям, указанным в </w:t>
      </w:r>
      <w:hyperlink w:history="0" w:anchor="P289" w:tooltip="3.2. Основаниями для отказа заявителю в предоставлении субсидии являются:">
        <w:r>
          <w:rPr>
            <w:sz w:val="20"/>
            <w:color w:val="0000ff"/>
          </w:rPr>
          <w:t xml:space="preserve">пункте 3.2</w:t>
        </w:r>
      </w:hyperlink>
      <w:r>
        <w:rPr>
          <w:sz w:val="20"/>
        </w:rPr>
        <w:t xml:space="preserve"> настоящего раздела, с указанием причины отклонения;</w:t>
      </w:r>
    </w:p>
    <w:p>
      <w:pPr>
        <w:pStyle w:val="0"/>
        <w:jc w:val="both"/>
      </w:pPr>
      <w:r>
        <w:rPr>
          <w:sz w:val="20"/>
        </w:rPr>
        <w:t xml:space="preserve">(в ред. </w:t>
      </w:r>
      <w:hyperlink w:history="0" r:id="rId113" w:tooltip="Приказ Министерства сельского хозяйства и перерабатывающей промышленности Краснодарского края от 12.04.2023 N 186 &quot;О внесении изменений в некоторые приказы министерства сельского хозяйства и перерабатывающей промышленности Краснодарского края&quot;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12.04.2023 N 186)</w:t>
      </w:r>
    </w:p>
    <w:p>
      <w:pPr>
        <w:pStyle w:val="0"/>
        <w:spacing w:before="200" w:line-rule="auto"/>
        <w:ind w:firstLine="540"/>
        <w:jc w:val="both"/>
      </w:pPr>
      <w:r>
        <w:rPr>
          <w:sz w:val="20"/>
        </w:rPr>
        <w:t xml:space="preserve">обеспечивает размещение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министерства в информационно-телекоммуникационной сети "Интернет" информации о заявителях, с которыми заключаются Соглашения, с указанием наименования получателей и размеров предоставляемых субсидий, в соответствии с </w:t>
      </w:r>
      <w:hyperlink w:history="0" r:id="rId114"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 Утратил силу или отменен {КонсультантПлюс}">
        <w:r>
          <w:rPr>
            <w:sz w:val="20"/>
            <w:color w:val="0000ff"/>
          </w:rPr>
          <w:t xml:space="preserve">абзацем одиннадцатым подпункта "ж" пункта 4</w:t>
        </w:r>
      </w:hyperlink>
      <w:r>
        <w:rPr>
          <w:sz w:val="20"/>
        </w:rPr>
        <w:t xml:space="preserve"> общих требований к нормативным правовым актам, и реестр заявителей, прошедших отбор, которым отказано в предоставлении субсидии по основаниям, указанным в пункте 3.2 настоящего раздела, в течение трех рабочих дней следующих за днем принятия решения о предоставлении субсидии.</w:t>
      </w:r>
    </w:p>
    <w:bookmarkStart w:id="289" w:name="P289"/>
    <w:bookmarkEnd w:id="289"/>
    <w:p>
      <w:pPr>
        <w:pStyle w:val="0"/>
        <w:spacing w:before="200" w:line-rule="auto"/>
        <w:ind w:firstLine="540"/>
        <w:jc w:val="both"/>
      </w:pPr>
      <w:r>
        <w:rPr>
          <w:sz w:val="20"/>
        </w:rPr>
        <w:t xml:space="preserve">3.2. Основаниями для отказа заявителю в предоставлении субсидии являются:</w:t>
      </w:r>
    </w:p>
    <w:p>
      <w:pPr>
        <w:pStyle w:val="0"/>
        <w:spacing w:before="200" w:line-rule="auto"/>
        <w:ind w:firstLine="540"/>
        <w:jc w:val="both"/>
      </w:pPr>
      <w:r>
        <w:rPr>
          <w:sz w:val="20"/>
        </w:rPr>
        <w:t xml:space="preserve">1) несоответствие представленных заявителем документов требованиям, определенным </w:t>
      </w:r>
      <w:hyperlink w:history="0" w:anchor="P172" w:tooltip="2.7. Для подтверждения соответствия требованиям, указанным в пункте 2.6 настоящего раздела, заявителями в срок проведения отбора представляются в уполномоченный орган нарочно или путем использования услуг почтовой связи прошитые, пронумерованные (за исключением одного экземпляра согласия субъекта персональных данных на обработку и передачу оператором персональных данных третьим лицам), скрепленные печатью (при ее наличии) и подписью руководителя заявителя либо иными уполномоченными в установленном порядк...">
        <w:r>
          <w:rPr>
            <w:sz w:val="20"/>
            <w:color w:val="0000ff"/>
          </w:rPr>
          <w:t xml:space="preserve">пунктом 2.7 раздела 2</w:t>
        </w:r>
      </w:hyperlink>
      <w:r>
        <w:rPr>
          <w:sz w:val="20"/>
        </w:rPr>
        <w:t xml:space="preserve"> "Порядок участия в отборе проектов мелиорации и проведения отбора получателей субсидий для предоставления субсидий"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2) установление факта недостоверности представленной заявителем информации;</w:t>
      </w:r>
    </w:p>
    <w:bookmarkStart w:id="292" w:name="P292"/>
    <w:bookmarkEnd w:id="292"/>
    <w:p>
      <w:pPr>
        <w:pStyle w:val="0"/>
        <w:spacing w:before="200" w:line-rule="auto"/>
        <w:ind w:firstLine="540"/>
        <w:jc w:val="both"/>
      </w:pPr>
      <w:r>
        <w:rPr>
          <w:sz w:val="20"/>
        </w:rPr>
        <w:t xml:space="preserve">3) освоение лимитов бюджетных обязательств, предусмотренных в бюджете Краснодарского края на цели предоставления субсидии на текущий финансовый год.</w:t>
      </w:r>
    </w:p>
    <w:p>
      <w:pPr>
        <w:pStyle w:val="0"/>
        <w:jc w:val="both"/>
      </w:pPr>
      <w:r>
        <w:rPr>
          <w:sz w:val="20"/>
        </w:rPr>
        <w:t xml:space="preserve">(в ред. </w:t>
      </w:r>
      <w:hyperlink w:history="0" r:id="rId115" w:tooltip="Приказ Министерства сельского хозяйства и перерабатывающей промышленности Краснодарского края от 12.04.2023 N 186 &quot;О внесении изменений в некоторые приказы министерства сельского хозяйства и перерабатывающей промышленности Краснодарского края&quot;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12.04.2023 N 186)</w:t>
      </w:r>
    </w:p>
    <w:p>
      <w:pPr>
        <w:pStyle w:val="0"/>
        <w:spacing w:before="200" w:line-rule="auto"/>
        <w:ind w:firstLine="540"/>
        <w:jc w:val="both"/>
      </w:pPr>
      <w:r>
        <w:rPr>
          <w:sz w:val="20"/>
        </w:rPr>
        <w:t xml:space="preserve">3.3. Порядок заключения Соглашения.</w:t>
      </w:r>
    </w:p>
    <w:bookmarkStart w:id="295" w:name="P295"/>
    <w:bookmarkEnd w:id="295"/>
    <w:p>
      <w:pPr>
        <w:pStyle w:val="0"/>
        <w:spacing w:before="200" w:line-rule="auto"/>
        <w:ind w:firstLine="540"/>
        <w:jc w:val="both"/>
      </w:pPr>
      <w:r>
        <w:rPr>
          <w:sz w:val="20"/>
        </w:rPr>
        <w:t xml:space="preserve">3.3.1. В случае предоставления субсидии за счет средств бюджета Краснодарского края (в том числе за счет средств, источником финансового обеспечения которых являются субсидии из федерального бюджета), уполномоченный сотрудник министерства на основании приказа о предоставлении субсидий обеспечивает заключение Соглашения с заявителем, прошедшим отбор, в течение семи рабочих дней со дня принятия решения о предоставлении субсидии заявителю:</w:t>
      </w:r>
    </w:p>
    <w:p>
      <w:pPr>
        <w:pStyle w:val="0"/>
        <w:jc w:val="both"/>
      </w:pPr>
      <w:r>
        <w:rPr>
          <w:sz w:val="20"/>
        </w:rPr>
        <w:t xml:space="preserve">(в ред. </w:t>
      </w:r>
      <w:hyperlink w:history="0" r:id="rId116" w:tooltip="Приказ Министерства сельского хозяйства и перерабатывающей промышленности Краснодарского края от 12.04.2023 N 186 &quot;О внесении изменений в некоторые приказы министерства сельского хозяйства и перерабатывающей промышленности Краснодарского края&quot;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12.04.2023 N 186)</w:t>
      </w:r>
    </w:p>
    <w:p>
      <w:pPr>
        <w:pStyle w:val="0"/>
        <w:spacing w:before="200" w:line-rule="auto"/>
        <w:ind w:firstLine="540"/>
        <w:jc w:val="both"/>
      </w:pPr>
      <w:r>
        <w:rPr>
          <w:sz w:val="20"/>
        </w:rPr>
        <w:t xml:space="preserve">не позднее пятого рабочего дня направляет заявителю Соглашение для подписания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вносит в ГИС "1С: Учет субсидий" реквизиты заключенного Соглашения.</w:t>
      </w:r>
    </w:p>
    <w:p>
      <w:pPr>
        <w:pStyle w:val="0"/>
        <w:spacing w:before="200" w:line-rule="auto"/>
        <w:ind w:firstLine="540"/>
        <w:jc w:val="both"/>
      </w:pPr>
      <w:r>
        <w:rPr>
          <w:sz w:val="20"/>
        </w:rPr>
        <w:t xml:space="preserve">3.3.2. Уполномоченный сотрудник отдела растениеводства определяет значение результата предоставления субсидии в соответствии с </w:t>
      </w:r>
      <w:hyperlink w:history="0" w:anchor="P312" w:tooltip="3.5. Достигнутым результатом предоставления субсидии является площадь введенных в эксплуатацию мелиорируемых земель для выращивания экспортно 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 (гектаров), i-го заявителя, которая определяется исходя из представленного заявителем проекта мелиорации на гидромелиоративные мероприятия и акта ввода в эксплуатацию в текущем или отчетном...">
        <w:r>
          <w:rPr>
            <w:sz w:val="20"/>
            <w:color w:val="0000ff"/>
          </w:rPr>
          <w:t xml:space="preserve">пунктом 3.5</w:t>
        </w:r>
      </w:hyperlink>
      <w:r>
        <w:rPr>
          <w:sz w:val="20"/>
        </w:rPr>
        <w:t xml:space="preserve"> настоящего раздела и вносит в ГИС "1С: Учет субсидий" для внесения в Соглашение.</w:t>
      </w:r>
    </w:p>
    <w:p>
      <w:pPr>
        <w:pStyle w:val="0"/>
        <w:jc w:val="both"/>
      </w:pPr>
      <w:r>
        <w:rPr>
          <w:sz w:val="20"/>
        </w:rPr>
        <w:t xml:space="preserve">(в ред. </w:t>
      </w:r>
      <w:hyperlink w:history="0" r:id="rId117" w:tooltip="Приказ Министерства сельского хозяйства и перерабатывающей промышленности Краснодарского края от 19.07.2022 N 353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19.07.2022 N 353)</w:t>
      </w:r>
    </w:p>
    <w:p>
      <w:pPr>
        <w:pStyle w:val="0"/>
        <w:spacing w:before="200" w:line-rule="auto"/>
        <w:ind w:firstLine="540"/>
        <w:jc w:val="both"/>
      </w:pPr>
      <w:r>
        <w:rPr>
          <w:sz w:val="20"/>
        </w:rPr>
        <w:t xml:space="preserve">3.4. Субсидии предоставляются на основании Соглашения. При необходимости заключаются дополнительные соглашения к Соглашению. Обязательными условиями Соглашения являются:</w:t>
      </w:r>
    </w:p>
    <w:p>
      <w:pPr>
        <w:pStyle w:val="0"/>
        <w:spacing w:before="200" w:line-rule="auto"/>
        <w:ind w:firstLine="540"/>
        <w:jc w:val="both"/>
      </w:pPr>
      <w:r>
        <w:rPr>
          <w:sz w:val="20"/>
        </w:rPr>
        <w:t xml:space="preserve">1) согласие заявителя на осуществление уполномоченным органом и органами государственного финансового контроля проверок соблюдения им условий, целей и порядка предоставления субсидии;</w:t>
      </w:r>
    </w:p>
    <w:p>
      <w:pPr>
        <w:pStyle w:val="0"/>
        <w:spacing w:before="200" w:line-rule="auto"/>
        <w:ind w:firstLine="540"/>
        <w:jc w:val="both"/>
      </w:pPr>
      <w:r>
        <w:rPr>
          <w:sz w:val="20"/>
        </w:rPr>
        <w:t xml:space="preserve">2) установление значений достигнутого и планируемого результатов предоставления субсидии и характеристик (показателей, необходимых для достижения планируемого результата предоставления субсидии) (далее - характеристика) (контрольные точки) и точной даты их завершения и конечного значения (конкретной количественной характеристики итогов);</w:t>
      </w:r>
    </w:p>
    <w:p>
      <w:pPr>
        <w:pStyle w:val="0"/>
        <w:jc w:val="both"/>
      </w:pPr>
      <w:r>
        <w:rPr>
          <w:sz w:val="20"/>
        </w:rPr>
        <w:t xml:space="preserve">(пп. 2 в ред. </w:t>
      </w:r>
      <w:hyperlink w:history="0" r:id="rId118" w:tooltip="Приказ Министерства сельского хозяйства и перерабатывающей промышленности Краснодарского края от 12.04.2023 N 186 &quot;О внесении изменений в некоторые приказы министерства сельского хозяйства и перерабатывающей промышленности Краснодарского края&quot;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12.04.2023 N 186)</w:t>
      </w:r>
    </w:p>
    <w:p>
      <w:pPr>
        <w:pStyle w:val="0"/>
        <w:spacing w:before="200" w:line-rule="auto"/>
        <w:ind w:firstLine="540"/>
        <w:jc w:val="both"/>
      </w:pPr>
      <w:r>
        <w:rPr>
          <w:sz w:val="20"/>
        </w:rPr>
        <w:t xml:space="preserve">В 2022 году в случае возникновения обстоятельств, приводящих к невозможности достижения значений результатов предоставления субсидий, в целях достижения которых предоставляется субсидия, в сроки, определенные Соглашением, уполномоченный орган по согласованию с получателем субсидии вправе принять решение о внесении изменений в Соглашение в части продления сроков достижения значения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уполномоченный орган вправе принять решение об уменьшении значения результата предоставления субсидии;</w:t>
      </w:r>
    </w:p>
    <w:p>
      <w:pPr>
        <w:pStyle w:val="0"/>
        <w:spacing w:before="200" w:line-rule="auto"/>
        <w:ind w:firstLine="540"/>
        <w:jc w:val="both"/>
      </w:pPr>
      <w:r>
        <w:rPr>
          <w:sz w:val="20"/>
        </w:rPr>
        <w:t xml:space="preserve">3) обязательное соответствие, прописанное в Соглашении планируемых к продаже экспортно ориентированных сельскохозяйственных культур и фактически выращенных;</w:t>
      </w:r>
    </w:p>
    <w:p>
      <w:pPr>
        <w:pStyle w:val="0"/>
        <w:spacing w:before="200" w:line-rule="auto"/>
        <w:ind w:firstLine="540"/>
        <w:jc w:val="both"/>
      </w:pPr>
      <w:r>
        <w:rPr>
          <w:sz w:val="20"/>
        </w:rPr>
        <w:t xml:space="preserve">4) обязательство получателя субсидий об осуществлении в течение последующих трех лет, после года предоставления субсидии, производства сельскохозяйственной продукции на землях (эксплуатации мелиоративной системы), на которых был реализован проект мелиорации, без права в течение указанного срока реконструкции (технического перевооружения), разделения, отчуждения целиком или частями мелиоративной системы по проекту мелиорации;</w:t>
      </w:r>
    </w:p>
    <w:p>
      <w:pPr>
        <w:pStyle w:val="0"/>
        <w:spacing w:before="200" w:line-rule="auto"/>
        <w:ind w:firstLine="540"/>
        <w:jc w:val="both"/>
      </w:pPr>
      <w:r>
        <w:rPr>
          <w:sz w:val="20"/>
        </w:rPr>
        <w:t xml:space="preserve">5) плановый объем производства сельскохозяйственной продукции на землях, на которых реализован проект мелиорации;</w:t>
      </w:r>
    </w:p>
    <w:p>
      <w:pPr>
        <w:pStyle w:val="0"/>
        <w:spacing w:before="200" w:line-rule="auto"/>
        <w:ind w:firstLine="540"/>
        <w:jc w:val="both"/>
      </w:pPr>
      <w:r>
        <w:rPr>
          <w:sz w:val="20"/>
        </w:rPr>
        <w:t xml:space="preserve">6) выполнение значений результатов использования субсидий;</w:t>
      </w:r>
    </w:p>
    <w:p>
      <w:pPr>
        <w:pStyle w:val="0"/>
        <w:spacing w:before="200" w:line-rule="auto"/>
        <w:ind w:firstLine="540"/>
        <w:jc w:val="both"/>
      </w:pPr>
      <w:r>
        <w:rPr>
          <w:sz w:val="20"/>
        </w:rPr>
        <w:t xml:space="preserve">7) наличие условия о согласовании новых условий Соглашения или о расторжении Соглашения при не 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указанных в </w:t>
      </w:r>
      <w:hyperlink w:history="0" w:anchor="P340" w:tooltip="3.8.1. Субсидии предоставляются на возмещение части затрат за счет средств бюджета Краснодарского края (в том числе за счет средств, источником финансового обеспечения которых являются субсидии из федерального бюджета) (без учета налога на добавленную стоимость) на реализацию гидромелиоративных и культуртехнических мероприятий получателям субсидий в пределах лимитов бюджетных обязательств и бюджетных ассигнований, доведенных уполномоченному органу на эти цели на текущий финансовый год.">
        <w:r>
          <w:rPr>
            <w:sz w:val="20"/>
            <w:color w:val="0000ff"/>
          </w:rPr>
          <w:t xml:space="preserve">подпункте 3.8.1 пункта 3.8</w:t>
        </w:r>
      </w:hyperlink>
      <w:r>
        <w:rPr>
          <w:sz w:val="20"/>
        </w:rPr>
        <w:t xml:space="preserve"> настоящего раздела,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 в том числе дополнительного соглашения о расторжении Соглашения по основаниям, предусмотренным в Соглашении, в течение семи рабочих дней с момента получения указанного уведомления. Дополнительное соглашение к Соглашению, в том числе дополнительное соглашение о расторжении Соглашения, заключается по типовой форме, установленной Министерством финансов Российской Федерации.</w:t>
      </w:r>
    </w:p>
    <w:bookmarkStart w:id="312" w:name="P312"/>
    <w:bookmarkEnd w:id="312"/>
    <w:p>
      <w:pPr>
        <w:pStyle w:val="0"/>
        <w:spacing w:before="200" w:line-rule="auto"/>
        <w:ind w:firstLine="540"/>
        <w:jc w:val="both"/>
      </w:pPr>
      <w:r>
        <w:rPr>
          <w:sz w:val="20"/>
        </w:rPr>
        <w:t xml:space="preserve">3.5. Достигнутым результатом предоставления субсидии является площадь введенных в эксплуатацию мелиорируемых земель для выращивания экспортно 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 (гектаров), i-го заявителя, которая определяется исходя из представленного заявителем проекта мелиорации на гидромелиоративные мероприятия и акта ввода в эксплуатацию в текущем или отчетном финансовом году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(S), который рассчитывается по формуле:</w:t>
      </w:r>
    </w:p>
    <w:p>
      <w:pPr>
        <w:pStyle w:val="0"/>
        <w:jc w:val="both"/>
      </w:pPr>
      <w:r>
        <w:rPr>
          <w:sz w:val="20"/>
        </w:rPr>
      </w:r>
    </w:p>
    <w:p>
      <w:pPr>
        <w:pStyle w:val="0"/>
        <w:jc w:val="center"/>
      </w:pPr>
      <w:r>
        <w:rPr>
          <w:sz w:val="20"/>
        </w:rPr>
        <w:t xml:space="preserve">S = S</w:t>
      </w:r>
      <w:r>
        <w:rPr>
          <w:sz w:val="20"/>
          <w:vertAlign w:val="subscript"/>
        </w:rPr>
        <w:t xml:space="preserve">1</w:t>
      </w:r>
      <w:r>
        <w:rPr>
          <w:sz w:val="20"/>
        </w:rPr>
        <w:t xml:space="preserve"> + S</w:t>
      </w:r>
      <w:r>
        <w:rPr>
          <w:sz w:val="20"/>
          <w:vertAlign w:val="subscript"/>
        </w:rPr>
        <w:t xml:space="preserve">2</w:t>
      </w:r>
      <w:r>
        <w:rPr>
          <w:sz w:val="20"/>
        </w:rPr>
        <w:t xml:space="preserve"> + S</w:t>
      </w:r>
      <w:r>
        <w:rPr>
          <w:sz w:val="20"/>
          <w:vertAlign w:val="subscript"/>
        </w:rPr>
        <w:t xml:space="preserve">3</w:t>
      </w:r>
      <w:r>
        <w:rPr>
          <w:sz w:val="20"/>
        </w:rPr>
        <w:t xml:space="preserve"> + S</w:t>
      </w:r>
      <w:r>
        <w:rPr>
          <w:sz w:val="20"/>
          <w:vertAlign w:val="subscript"/>
        </w:rPr>
        <w:t xml:space="preserve">n+1</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1</w:t>
      </w:r>
      <w:r>
        <w:rPr>
          <w:sz w:val="20"/>
        </w:rPr>
        <w:t xml:space="preserve"> + S</w:t>
      </w:r>
      <w:r>
        <w:rPr>
          <w:sz w:val="20"/>
          <w:vertAlign w:val="subscript"/>
        </w:rPr>
        <w:t xml:space="preserve">2</w:t>
      </w:r>
      <w:r>
        <w:rPr>
          <w:sz w:val="20"/>
        </w:rPr>
        <w:t xml:space="preserve"> + S</w:t>
      </w:r>
      <w:r>
        <w:rPr>
          <w:sz w:val="20"/>
          <w:vertAlign w:val="subscript"/>
        </w:rPr>
        <w:t xml:space="preserve">3</w:t>
      </w:r>
      <w:r>
        <w:rPr>
          <w:sz w:val="20"/>
        </w:rPr>
        <w:t xml:space="preserve"> + S</w:t>
      </w:r>
      <w:r>
        <w:rPr>
          <w:sz w:val="20"/>
          <w:vertAlign w:val="subscript"/>
        </w:rPr>
        <w:t xml:space="preserve">n+1</w:t>
      </w:r>
      <w:r>
        <w:rPr>
          <w:sz w:val="20"/>
        </w:rPr>
        <w:t xml:space="preserve"> - часть площади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 (гектаров), для выращивания экспортно ориентированной сельскохозяйственной продукции с учетом севооборота.</w:t>
      </w:r>
    </w:p>
    <w:p>
      <w:pPr>
        <w:pStyle w:val="0"/>
        <w:spacing w:before="200" w:line-rule="auto"/>
        <w:ind w:firstLine="540"/>
        <w:jc w:val="both"/>
      </w:pPr>
      <w:r>
        <w:rPr>
          <w:sz w:val="20"/>
        </w:rPr>
        <w:t xml:space="preserve">Планируемыми результатами предоставления субсидии являются:</w:t>
      </w:r>
    </w:p>
    <w:p>
      <w:pPr>
        <w:pStyle w:val="0"/>
        <w:spacing w:before="200" w:line-rule="auto"/>
        <w:ind w:firstLine="540"/>
        <w:jc w:val="both"/>
      </w:pPr>
      <w:r>
        <w:rPr>
          <w:sz w:val="20"/>
        </w:rPr>
        <w:t xml:space="preserve">1) объем экспорта продукции агропромышленного комплекса (в натуральном выражении) за счет создания новой товарной массы (тонн), полученной на землях сельскохозяйственного назначения, введенных в эксплуатацию мелиорируемых земель и вовлеченных в оборот сельскохозяйственных угодий, в году, следующем за годом предоставления субсидии i-го заявителя (Vэ), рассчитывается по формуле:</w:t>
      </w:r>
    </w:p>
    <w:p>
      <w:pPr>
        <w:pStyle w:val="0"/>
        <w:jc w:val="both"/>
      </w:pPr>
      <w:r>
        <w:rPr>
          <w:sz w:val="20"/>
        </w:rPr>
      </w:r>
    </w:p>
    <w:p>
      <w:pPr>
        <w:pStyle w:val="0"/>
        <w:jc w:val="center"/>
      </w:pPr>
      <w:r>
        <w:rPr>
          <w:sz w:val="20"/>
        </w:rPr>
        <w:t xml:space="preserve">Vэ = (S</w:t>
      </w:r>
      <w:r>
        <w:rPr>
          <w:sz w:val="20"/>
          <w:vertAlign w:val="subscript"/>
        </w:rPr>
        <w:t xml:space="preserve">1</w:t>
      </w:r>
      <w:r>
        <w:rPr>
          <w:sz w:val="20"/>
        </w:rPr>
        <w:t xml:space="preserve"> x K</w:t>
      </w:r>
      <w:r>
        <w:rPr>
          <w:sz w:val="20"/>
          <w:vertAlign w:val="subscript"/>
        </w:rPr>
        <w:t xml:space="preserve">1</w:t>
      </w:r>
      <w:r>
        <w:rPr>
          <w:sz w:val="20"/>
        </w:rPr>
        <w:t xml:space="preserve"> + (S</w:t>
      </w:r>
      <w:r>
        <w:rPr>
          <w:sz w:val="20"/>
          <w:vertAlign w:val="subscript"/>
        </w:rPr>
        <w:t xml:space="preserve">2</w:t>
      </w:r>
      <w:r>
        <w:rPr>
          <w:sz w:val="20"/>
        </w:rPr>
        <w:t xml:space="preserve"> x K</w:t>
      </w:r>
      <w:r>
        <w:rPr>
          <w:sz w:val="20"/>
          <w:vertAlign w:val="subscript"/>
        </w:rPr>
        <w:t xml:space="preserve">2</w:t>
      </w:r>
      <w:r>
        <w:rPr>
          <w:sz w:val="20"/>
        </w:rPr>
        <w:t xml:space="preserve">) + (S</w:t>
      </w:r>
      <w:r>
        <w:rPr>
          <w:sz w:val="20"/>
          <w:vertAlign w:val="subscript"/>
        </w:rPr>
        <w:t xml:space="preserve">3</w:t>
      </w:r>
      <w:r>
        <w:rPr>
          <w:sz w:val="20"/>
        </w:rPr>
        <w:t xml:space="preserve"> x K</w:t>
      </w:r>
      <w:r>
        <w:rPr>
          <w:sz w:val="20"/>
          <w:vertAlign w:val="subscript"/>
        </w:rPr>
        <w:t xml:space="preserve">3</w:t>
      </w:r>
      <w:r>
        <w:rPr>
          <w:sz w:val="20"/>
        </w:rPr>
        <w:t xml:space="preserve">) + (S</w:t>
      </w:r>
      <w:r>
        <w:rPr>
          <w:sz w:val="20"/>
          <w:vertAlign w:val="subscript"/>
        </w:rPr>
        <w:t xml:space="preserve">n+1</w:t>
      </w:r>
      <w:r>
        <w:rPr>
          <w:sz w:val="20"/>
        </w:rPr>
        <w:t xml:space="preserve"> x K</w:t>
      </w:r>
      <w:r>
        <w:rPr>
          <w:sz w:val="20"/>
          <w:vertAlign w:val="subscript"/>
        </w:rPr>
        <w:t xml:space="preserve">n+1</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1</w:t>
      </w:r>
      <w:r>
        <w:rPr>
          <w:sz w:val="20"/>
        </w:rPr>
        <w:t xml:space="preserve"> + S</w:t>
      </w:r>
      <w:r>
        <w:rPr>
          <w:sz w:val="20"/>
          <w:vertAlign w:val="subscript"/>
        </w:rPr>
        <w:t xml:space="preserve">2</w:t>
      </w:r>
      <w:r>
        <w:rPr>
          <w:sz w:val="20"/>
        </w:rPr>
        <w:t xml:space="preserve"> + S</w:t>
      </w:r>
      <w:r>
        <w:rPr>
          <w:sz w:val="20"/>
          <w:vertAlign w:val="subscript"/>
        </w:rPr>
        <w:t xml:space="preserve">3</w:t>
      </w:r>
      <w:r>
        <w:rPr>
          <w:sz w:val="20"/>
        </w:rPr>
        <w:t xml:space="preserve"> + S</w:t>
      </w:r>
      <w:r>
        <w:rPr>
          <w:sz w:val="20"/>
          <w:vertAlign w:val="subscript"/>
        </w:rPr>
        <w:t xml:space="preserve">n+1</w:t>
      </w:r>
      <w:r>
        <w:rPr>
          <w:sz w:val="20"/>
        </w:rPr>
        <w:t xml:space="preserve"> - часть площади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 в текущем финансовом году, для выращивания экспортно ориентированной сельскохозяйственной продукции с учетом севооборота;</w:t>
      </w:r>
    </w:p>
    <w:p>
      <w:pPr>
        <w:pStyle w:val="0"/>
        <w:spacing w:before="200" w:line-rule="auto"/>
        <w:ind w:firstLine="540"/>
        <w:jc w:val="both"/>
      </w:pPr>
      <w:r>
        <w:rPr>
          <w:sz w:val="20"/>
        </w:rPr>
        <w:t xml:space="preserve">K</w:t>
      </w:r>
      <w:r>
        <w:rPr>
          <w:sz w:val="20"/>
          <w:vertAlign w:val="subscript"/>
        </w:rPr>
        <w:t xml:space="preserve">1</w:t>
      </w:r>
      <w:r>
        <w:rPr>
          <w:sz w:val="20"/>
        </w:rPr>
        <w:t xml:space="preserve"> + K</w:t>
      </w:r>
      <w:r>
        <w:rPr>
          <w:sz w:val="20"/>
          <w:vertAlign w:val="subscript"/>
        </w:rPr>
        <w:t xml:space="preserve">2</w:t>
      </w:r>
      <w:r>
        <w:rPr>
          <w:sz w:val="20"/>
        </w:rPr>
        <w:t xml:space="preserve"> + K</w:t>
      </w:r>
      <w:r>
        <w:rPr>
          <w:sz w:val="20"/>
          <w:vertAlign w:val="subscript"/>
        </w:rPr>
        <w:t xml:space="preserve">3</w:t>
      </w:r>
      <w:r>
        <w:rPr>
          <w:sz w:val="20"/>
        </w:rPr>
        <w:t xml:space="preserve"> + K</w:t>
      </w:r>
      <w:r>
        <w:rPr>
          <w:sz w:val="20"/>
          <w:vertAlign w:val="subscript"/>
        </w:rPr>
        <w:t xml:space="preserve">п+1</w:t>
      </w:r>
      <w:r>
        <w:rPr>
          <w:sz w:val="20"/>
        </w:rPr>
        <w:t xml:space="preserve"> - планируемая урожайность сельскохозяйственных культур в весе после доработки в году, следующем за годом предоставления субсидии, выращиваемых на мелиорируемых землях,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 в текущем финансовом году тонн/га (далее - урожайность сельскохозяйственных культур), при условии, что урожайность сельскохозяйственных культур не менее 110 процентов к уровню средней урожайности соответствующих сельскохозяйственных культур за предыдущие три года в данном муниципальном образовании, где планируется их производство.</w:t>
      </w:r>
    </w:p>
    <w:p>
      <w:pPr>
        <w:pStyle w:val="0"/>
        <w:spacing w:before="200" w:line-rule="auto"/>
        <w:ind w:firstLine="540"/>
        <w:jc w:val="both"/>
      </w:pPr>
      <w:r>
        <w:rPr>
          <w:sz w:val="20"/>
        </w:rPr>
        <w:t xml:space="preserve">Характеристикой (контрольная точка) является объем произведенной сельскохозяйственной продукции за счет создания новой товарной массы (тонн), полученной на землях сельскохозяйственного назначения, введенных в эксплуатацию мелиорируемых земель и вовлеченных в оборот сельскохозяйственных угодий, устанавливаемый в соответствии с гарантийным письмом сельскохозяйственного товаропроизводителя об объеме производства сельскохозяйственной продукции на три года (тонн), следующих за годом реализации проекта мелиорации, на землях, на которых реализован проект мелиорации на 1 декабря текущего финансового года;</w:t>
      </w:r>
    </w:p>
    <w:p>
      <w:pPr>
        <w:pStyle w:val="0"/>
        <w:spacing w:before="200" w:line-rule="auto"/>
        <w:ind w:firstLine="540"/>
        <w:jc w:val="both"/>
      </w:pPr>
      <w:r>
        <w:rPr>
          <w:sz w:val="20"/>
        </w:rPr>
        <w:t xml:space="preserve">2) объем производства сельскохозяйственной продукции за счет создания новой товарной массы (тонн), полученной на землях сельскохозяйственного назначения, введенных в эксплуатацию мелиорируемых земель и вовлеченных в оборот сельскохозяйственных угодий, установленный в соответствии с гарантийным письмом сельскохозяйственного товаропроизводителя об объеме производства сельскохозяйственной продукции ежегодно в течение трех лет, следующих за годом предоставления субсидии, на землях, на которых реализован проект мелиорации, предоставленном заявителем в соответствии с </w:t>
      </w:r>
      <w:hyperlink w:history="0" w:anchor="P199" w:tooltip="14) гарантийное письмо сельскохозяйственного товаропроизводителя о планируемом объеме производства сельскохозяйственной продукции на три года (тонн), следующих за годом реализации проекта мелиорации, на землях, на которых реализован проект мелиорации. План по объему производства сельскохозяйственной продукции также указывается в проекте мелиорации.">
        <w:r>
          <w:rPr>
            <w:sz w:val="20"/>
            <w:color w:val="0000ff"/>
          </w:rPr>
          <w:t xml:space="preserve">подпунктом 14 пункта 2.7 раздела 2</w:t>
        </w:r>
      </w:hyperlink>
      <w:r>
        <w:rPr>
          <w:sz w:val="20"/>
        </w:rPr>
        <w:t xml:space="preserve"> настоящего Порядка.</w:t>
      </w:r>
    </w:p>
    <w:p>
      <w:pPr>
        <w:pStyle w:val="0"/>
        <w:spacing w:before="200" w:line-rule="auto"/>
        <w:ind w:firstLine="540"/>
        <w:jc w:val="both"/>
      </w:pPr>
      <w:r>
        <w:rPr>
          <w:sz w:val="20"/>
        </w:rPr>
        <w:t xml:space="preserve">Характеристикой (контрольная точка) является площадь (гектар), засеянная сельскохозяйственными культурами, устанавливается в соответствии с гарантийным письмом сельскохозяйственного товаропроизводителя о планируемом объеме производства сельскохозяйственной продукции ежегодно в течение трех лет, следующих за годом предоставления субсидии, на землях, на которых реализован проект мелиорации на 1 сентября текущего финансового года.</w:t>
      </w:r>
    </w:p>
    <w:p>
      <w:pPr>
        <w:pStyle w:val="0"/>
        <w:spacing w:before="200" w:line-rule="auto"/>
        <w:ind w:firstLine="540"/>
        <w:jc w:val="both"/>
      </w:pPr>
      <w:r>
        <w:rPr>
          <w:sz w:val="20"/>
        </w:rPr>
        <w:t xml:space="preserve">В случае отсутствия данных по урожайности сельскохозяйственных культур за предыдущие три года в муниципальном образовании, где планируется их производство, для расчета урожайности сельскохозяйственных культур используется средняя урожайность по Краснодарскому краю сельскохозяйственных культур в объеме не менее 110 процентов к уровню средней урожайности (согласно статистическим данным, а при их отсутствии - оперативным данным, предоставленным муниципальным образованием, где планируется производство сельскохозяйственных культур, за имеющийся период времени не превышающий предыдущие три года) соответствующих сельскохозяйственных культур за предыдущие три года по Краснодарскому краю. При отсутствии данной информации по Краснодарскому краю используются данные иных субъектов Российской Федерации.</w:t>
      </w:r>
    </w:p>
    <w:p>
      <w:pPr>
        <w:pStyle w:val="0"/>
        <w:spacing w:before="200" w:line-rule="auto"/>
        <w:ind w:firstLine="540"/>
        <w:jc w:val="both"/>
      </w:pPr>
      <w:r>
        <w:rPr>
          <w:sz w:val="20"/>
        </w:rPr>
        <w:t xml:space="preserve">В случае отсутствия данных по урожайности сельскохозяйственных культур, намечаемых к производству в весе после доработки, планируемая урожайность рассчитывается по базовой культуре озимая пшеница, при условии наличия данных сельскохозяйственных культур в перечне коэффициентов перевода в зерновые единицы сельскохозяйственных культур, указанных в Порядке отбора.</w:t>
      </w:r>
    </w:p>
    <w:p>
      <w:pPr>
        <w:pStyle w:val="0"/>
        <w:spacing w:before="200" w:line-rule="auto"/>
        <w:ind w:firstLine="540"/>
        <w:jc w:val="both"/>
      </w:pPr>
      <w:r>
        <w:rPr>
          <w:sz w:val="20"/>
        </w:rPr>
        <w:t xml:space="preserve">Результат предоставления субсидии должен соответствовать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p>
    <w:p>
      <w:pPr>
        <w:pStyle w:val="0"/>
        <w:jc w:val="both"/>
      </w:pPr>
      <w:r>
        <w:rPr>
          <w:sz w:val="20"/>
        </w:rPr>
        <w:t xml:space="preserve">(п. 3.5 в ред. </w:t>
      </w:r>
      <w:hyperlink w:history="0" r:id="rId119" w:tooltip="Приказ Министерства сельского хозяйства и перерабатывающей промышленности Краснодарского края от 12.04.2023 N 186 &quot;О внесении изменений в некоторые приказы министерства сельского хозяйства и перерабатывающей промышленности Краснодарского края&quot;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12.04.2023 N 186)</w:t>
      </w:r>
    </w:p>
    <w:p>
      <w:pPr>
        <w:pStyle w:val="0"/>
        <w:spacing w:before="200" w:line-rule="auto"/>
        <w:ind w:firstLine="540"/>
        <w:jc w:val="both"/>
      </w:pPr>
      <w:r>
        <w:rPr>
          <w:sz w:val="20"/>
        </w:rPr>
        <w:t xml:space="preserve">3.6. Заявитель, прошедший отбор, признается уклонившимся от заключения Соглашения в случае:</w:t>
      </w:r>
    </w:p>
    <w:p>
      <w:pPr>
        <w:pStyle w:val="0"/>
        <w:spacing w:before="200" w:line-rule="auto"/>
        <w:ind w:firstLine="540"/>
        <w:jc w:val="both"/>
      </w:pPr>
      <w:r>
        <w:rPr>
          <w:sz w:val="20"/>
        </w:rPr>
        <w:t xml:space="preserve">1) поступления в уполномоченный орган письменного заявления заявителя об отказе от подписания Соглашения;</w:t>
      </w:r>
    </w:p>
    <w:p>
      <w:pPr>
        <w:pStyle w:val="0"/>
        <w:spacing w:before="200" w:line-rule="auto"/>
        <w:ind w:firstLine="540"/>
        <w:jc w:val="both"/>
      </w:pPr>
      <w:r>
        <w:rPr>
          <w:sz w:val="20"/>
        </w:rPr>
        <w:t xml:space="preserve">2) не подписания заявителем в течение двух рабочих дней, следующих за днем направления Соглашения заявителю в государственной интегрированной информационной системе управления общественными финансами "Электронный бюджет".</w:t>
      </w:r>
    </w:p>
    <w:bookmarkStart w:id="334" w:name="P334"/>
    <w:bookmarkEnd w:id="334"/>
    <w:p>
      <w:pPr>
        <w:pStyle w:val="0"/>
        <w:spacing w:before="200" w:line-rule="auto"/>
        <w:ind w:firstLine="540"/>
        <w:jc w:val="both"/>
      </w:pPr>
      <w:r>
        <w:rPr>
          <w:sz w:val="20"/>
        </w:rPr>
        <w:t xml:space="preserve">3.7. В случае признания заявителя, прошедшего отбор, уклонившимся от заключения Соглашения уполномоченный сотрудник отдела субсидирования и сводной отчетности в течение 10 рабочих дней со дня принятия решения о предоставлении субсидии вносит изменения в приказ о предоставлении субсидий и реестр заявителей, которым отказано в предоставлении субсидии.</w:t>
      </w:r>
    </w:p>
    <w:p>
      <w:pPr>
        <w:pStyle w:val="0"/>
        <w:jc w:val="both"/>
      </w:pPr>
      <w:r>
        <w:rPr>
          <w:sz w:val="20"/>
        </w:rPr>
        <w:t xml:space="preserve">(в ред. </w:t>
      </w:r>
      <w:hyperlink w:history="0" r:id="rId120" w:tooltip="Приказ Министерства сельского хозяйства и перерабатывающей промышленности Краснодарского края от 19.07.2022 N 353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19.07.2022 N 353)</w:t>
      </w:r>
    </w:p>
    <w:p>
      <w:pPr>
        <w:pStyle w:val="0"/>
        <w:spacing w:before="200" w:line-rule="auto"/>
        <w:ind w:firstLine="540"/>
        <w:jc w:val="both"/>
      </w:pPr>
      <w:r>
        <w:rPr>
          <w:sz w:val="20"/>
        </w:rPr>
        <w:t xml:space="preserve">В случае если образовавшийся в результате признания заявителей, прошедших отбор, уклонившимися от заключения соглашения остаток денежных средств, предусмотренных в бюджете Краснодарского края на выплату субсидии, меньше необходимой очередному заявителю суммы субсидии, то размер предоставляемой субсидии уменьшается при условии согласия заявителя, указанного в заявке.</w:t>
      </w:r>
    </w:p>
    <w:p>
      <w:pPr>
        <w:pStyle w:val="0"/>
        <w:jc w:val="both"/>
      </w:pPr>
      <w:r>
        <w:rPr>
          <w:sz w:val="20"/>
        </w:rPr>
        <w:t xml:space="preserve">(в ред. </w:t>
      </w:r>
      <w:hyperlink w:history="0" r:id="rId121" w:tooltip="Приказ Министерства сельского хозяйства и перерабатывающей промышленности Краснодарского края от 12.04.2023 N 186 &quot;О внесении изменений в некоторые приказы министерства сельского хозяйства и перерабатывающей промышленности Краснодарского края&quot;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12.04.2023 N 186)</w:t>
      </w:r>
    </w:p>
    <w:p>
      <w:pPr>
        <w:pStyle w:val="0"/>
        <w:spacing w:before="200" w:line-rule="auto"/>
        <w:ind w:firstLine="540"/>
        <w:jc w:val="both"/>
      </w:pPr>
      <w:r>
        <w:rPr>
          <w:sz w:val="20"/>
        </w:rPr>
        <w:t xml:space="preserve">Если очередной заявитель письменно отказывается от уменьшения размера субсидии, возможность получить остаток денежных средств предоставляется следующему в порядке возрастания (регистрационному номеру заявки) заявителю, включенному в реестр заявителей, которым отказано в предоставлении субсидии по основанию </w:t>
      </w:r>
      <w:hyperlink w:history="0" w:anchor="P292" w:tooltip="3) освоение лимитов бюджетных обязательств, предусмотренных в бюджете Краснодарского края на цели предоставления субсидии на текущий финансовый год.">
        <w:r>
          <w:rPr>
            <w:sz w:val="20"/>
            <w:color w:val="0000ff"/>
          </w:rPr>
          <w:t xml:space="preserve">подпункта 3 пункта 3.2</w:t>
        </w:r>
      </w:hyperlink>
      <w:r>
        <w:rPr>
          <w:sz w:val="20"/>
        </w:rPr>
        <w:t xml:space="preserve"> настоящего раздела до полного распределения денежных средств.</w:t>
      </w:r>
    </w:p>
    <w:p>
      <w:pPr>
        <w:pStyle w:val="0"/>
        <w:spacing w:before="200" w:line-rule="auto"/>
        <w:ind w:firstLine="540"/>
        <w:jc w:val="both"/>
      </w:pPr>
      <w:r>
        <w:rPr>
          <w:sz w:val="20"/>
        </w:rPr>
        <w:t xml:space="preserve">3.8. Размер субсидии и (или) порядок расчета размера субсидии.</w:t>
      </w:r>
    </w:p>
    <w:bookmarkStart w:id="340" w:name="P340"/>
    <w:bookmarkEnd w:id="340"/>
    <w:p>
      <w:pPr>
        <w:pStyle w:val="0"/>
        <w:spacing w:before="200" w:line-rule="auto"/>
        <w:ind w:firstLine="540"/>
        <w:jc w:val="both"/>
      </w:pPr>
      <w:r>
        <w:rPr>
          <w:sz w:val="20"/>
        </w:rPr>
        <w:t xml:space="preserve">3.8.1. Субсидии предоставляются на возмещение части затрат за счет средств бюджета Краснодарского края (в том числе за счет средств, источником финансового обеспечения которых являются субсидии из федерального бюджета) (без учета налога на добавленную стоимость) на реализацию гидромелиоративных и культуртехнических мероприятий получателям субсидий в пределах лимитов бюджетных обязательств и бюджетных ассигнований, доведенных уполномоченному органу на эти цели на текущий финансовый год.</w:t>
      </w:r>
    </w:p>
    <w:p>
      <w:pPr>
        <w:pStyle w:val="0"/>
        <w:jc w:val="both"/>
      </w:pPr>
      <w:r>
        <w:rPr>
          <w:sz w:val="20"/>
        </w:rPr>
        <w:t xml:space="preserve">(в ред. </w:t>
      </w:r>
      <w:hyperlink w:history="0" r:id="rId122" w:tooltip="Приказ Министерства сельского хозяйства и перерабатывающей промышленности Краснодарского края от 12.04.2023 N 186 &quot;О внесении изменений в некоторые приказы министерства сельского хозяйства и перерабатывающей промышленности Краснодарского края&quot;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12.04.2023 N 186)</w:t>
      </w:r>
    </w:p>
    <w:p>
      <w:pPr>
        <w:pStyle w:val="0"/>
        <w:spacing w:before="200" w:line-rule="auto"/>
        <w:ind w:firstLine="540"/>
        <w:jc w:val="both"/>
      </w:pPr>
      <w:r>
        <w:rPr>
          <w:sz w:val="20"/>
        </w:rPr>
        <w:t xml:space="preserve">Возмещение части затрат, в соответствии с настоящим Порядком, предоставляется на реализацию отобранных Минсельхозом России проектов мелиорации на гидромелиоративные и культуртехнические мероприятия, выполненные на площадях, введенных в эксплуатацию в Краснодарском крае.</w:t>
      </w:r>
    </w:p>
    <w:p>
      <w:pPr>
        <w:pStyle w:val="0"/>
        <w:jc w:val="both"/>
      </w:pPr>
      <w:r>
        <w:rPr>
          <w:sz w:val="20"/>
        </w:rPr>
        <w:t xml:space="preserve">(в ред. </w:t>
      </w:r>
      <w:hyperlink w:history="0" r:id="rId123" w:tooltip="Приказ Министерства сельского хозяйства и перерабатывающей промышленности Краснодарского края от 12.04.2023 N 186 &quot;О внесении изменений в некоторые приказы министерства сельского хозяйства и перерабатывающей промышленности Краснодарского края&quot;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12.04.2023 N 186)</w:t>
      </w:r>
    </w:p>
    <w:p>
      <w:pPr>
        <w:pStyle w:val="0"/>
        <w:spacing w:before="200" w:line-rule="auto"/>
        <w:ind w:firstLine="540"/>
        <w:jc w:val="both"/>
      </w:pPr>
      <w:r>
        <w:rPr>
          <w:sz w:val="20"/>
        </w:rPr>
        <w:t xml:space="preserve">3.8.2. Размер предусмотренной (причитающейся) суммы субсидии на возмещение части затрат за счет средств бюджета Краснодарского края (в том числе за счет средств, источником финансового обеспечения которых являются субсидии из федерального бюджета) составляет 50 процентов общего объема затрат на реализацию проектов мелиорации, но не более расчетного объема субсидий, определенного в соответствии с Порядком отбора, с учетом средств бюджета Краснодарского края и не должен превышать предельного размера стоимости работ на 1 га площади земель по мелиоративным мероприятиям.</w:t>
      </w:r>
    </w:p>
    <w:p>
      <w:pPr>
        <w:pStyle w:val="0"/>
        <w:spacing w:before="200" w:line-rule="auto"/>
        <w:ind w:firstLine="540"/>
        <w:jc w:val="both"/>
      </w:pPr>
      <w:r>
        <w:rPr>
          <w:sz w:val="20"/>
        </w:rPr>
        <w:t xml:space="preserve">В соответствии с </w:t>
      </w:r>
      <w:hyperlink w:history="0" r:id="rId124" w:tooltip="Приказ Минсельхоза России от 29.04.2022 N 273 &quot;Об утверждении Порядка отбора проектов мелиорации&quot; (Зарегистрировано в Минюсте России 28.06.2022 N 69033) ------------ Утратил силу или отменен {КонсультантПлюс}">
        <w:r>
          <w:rPr>
            <w:sz w:val="20"/>
            <w:color w:val="0000ff"/>
          </w:rPr>
          <w:t xml:space="preserve">подпунктом 18 пункта 3</w:t>
        </w:r>
      </w:hyperlink>
      <w:r>
        <w:rPr>
          <w:sz w:val="20"/>
        </w:rPr>
        <w:t xml:space="preserve"> Приказа Минсельхоза России от 29 апреля 2022 г. N 273 корректировка проекта мелиорации после его отбора Минсельхозом России возможна только в случае корректировки параметров проекта мелиорации, не влекущих за собой увеличения стоимостных характеристик на единицу площади проекта мелиорации и уменьшения объемных параметров проекта мелиорации.</w:t>
      </w:r>
    </w:p>
    <w:p>
      <w:pPr>
        <w:pStyle w:val="0"/>
        <w:jc w:val="both"/>
      </w:pPr>
      <w:r>
        <w:rPr>
          <w:sz w:val="20"/>
        </w:rPr>
        <w:t xml:space="preserve">(пп. 3.8.2 в ред. </w:t>
      </w:r>
      <w:hyperlink w:history="0" r:id="rId125" w:tooltip="Приказ Министерства сельского хозяйства и перерабатывающей промышленности Краснодарского края от 12.04.2023 N 186 &quot;О внесении изменений в некоторые приказы министерства сельского хозяйства и перерабатывающей промышленности Краснодарского края&quot;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12.04.2023 N 186)</w:t>
      </w:r>
    </w:p>
    <w:p>
      <w:pPr>
        <w:pStyle w:val="0"/>
        <w:spacing w:before="200" w:line-rule="auto"/>
        <w:ind w:firstLine="540"/>
        <w:jc w:val="both"/>
      </w:pPr>
      <w:r>
        <w:rPr>
          <w:sz w:val="20"/>
        </w:rPr>
        <w:t xml:space="preserve">3.8.3. Субсидии перечисляются получателю субсидий с лицевого счета уполномоченного органа на расчетные или корреспондентские счета, открытые в учреждениях Центрального банка Российской Федерации или кредитных организациях, не позднее десятого рабочего дня следующего за днем принятия решения о предоставлении субсидии, на основании направленных в министерство финансов Краснодарского края распоряжений о совершении казначейских платежей в электронном виде государственным казенным учреждением Краснодарского края "Центр бухгалтерского учета".</w:t>
      </w:r>
    </w:p>
    <w:p>
      <w:pPr>
        <w:pStyle w:val="0"/>
        <w:spacing w:before="200" w:line-rule="auto"/>
        <w:ind w:firstLine="540"/>
        <w:jc w:val="both"/>
      </w:pPr>
      <w:r>
        <w:rPr>
          <w:sz w:val="20"/>
        </w:rPr>
        <w:t xml:space="preserve">3.9. В случае нарушения получателем условий предоставления субсидии, установленных настоящим Порядком, возврат субсидии осуществляется в порядке и в сроки, определенные </w:t>
      </w:r>
      <w:hyperlink w:history="0" w:anchor="P385" w:tooltip="5.5. Возврат субсидии осуществляется в следующем порядке:">
        <w:r>
          <w:rPr>
            <w:sz w:val="20"/>
            <w:color w:val="0000ff"/>
          </w:rPr>
          <w:t xml:space="preserve">пунктом 5.5 раздела 5</w:t>
        </w:r>
      </w:hyperlink>
      <w:r>
        <w:rPr>
          <w:sz w:val="20"/>
        </w:rPr>
        <w:t xml:space="preserve"> "Требования об осуществлении контроля, мониторинга за соблюдением условий, цели и порядка предоставления субсидий и ответственность за их нарушение" настоящего Порядка.</w:t>
      </w:r>
    </w:p>
    <w:p>
      <w:pPr>
        <w:pStyle w:val="0"/>
        <w:jc w:val="both"/>
      </w:pPr>
      <w:r>
        <w:rPr>
          <w:sz w:val="20"/>
        </w:rPr>
      </w:r>
    </w:p>
    <w:p>
      <w:pPr>
        <w:pStyle w:val="2"/>
        <w:outlineLvl w:val="1"/>
        <w:jc w:val="center"/>
      </w:pPr>
      <w:r>
        <w:rPr>
          <w:sz w:val="20"/>
        </w:rPr>
        <w:t xml:space="preserve">4. Требования к отчетности</w:t>
      </w:r>
    </w:p>
    <w:p>
      <w:pPr>
        <w:pStyle w:val="0"/>
        <w:jc w:val="center"/>
      </w:pPr>
      <w:r>
        <w:rPr>
          <w:sz w:val="20"/>
        </w:rPr>
        <w:t xml:space="preserve">(в ред. </w:t>
      </w:r>
      <w:hyperlink w:history="0" r:id="rId126" w:tooltip="Приказ Министерства сельского хозяйства и перерабатывающей промышленности Краснодарского края от 12.04.2023 N 186 &quot;О внесении изменений в некоторые приказы министерства сельского хозяйства и перерабатывающей промышленности Краснодарского края&quot; {КонсультантПлюс}">
        <w:r>
          <w:rPr>
            <w:sz w:val="20"/>
            <w:color w:val="0000ff"/>
          </w:rPr>
          <w:t xml:space="preserve">Приказа</w:t>
        </w:r>
      </w:hyperlink>
      <w:r>
        <w:rPr>
          <w:sz w:val="20"/>
        </w:rPr>
        <w:t xml:space="preserve"> Министерства сельского хозяйства и</w:t>
      </w:r>
    </w:p>
    <w:p>
      <w:pPr>
        <w:pStyle w:val="0"/>
        <w:jc w:val="center"/>
      </w:pPr>
      <w:r>
        <w:rPr>
          <w:sz w:val="20"/>
        </w:rPr>
        <w:t xml:space="preserve">перерабатывающей промышленности Краснодарского края</w:t>
      </w:r>
    </w:p>
    <w:p>
      <w:pPr>
        <w:pStyle w:val="0"/>
        <w:jc w:val="center"/>
      </w:pPr>
      <w:r>
        <w:rPr>
          <w:sz w:val="20"/>
        </w:rPr>
        <w:t xml:space="preserve">от 12.04.2023 N 186)</w:t>
      </w:r>
    </w:p>
    <w:p>
      <w:pPr>
        <w:pStyle w:val="0"/>
        <w:jc w:val="both"/>
      </w:pPr>
      <w:r>
        <w:rPr>
          <w:sz w:val="20"/>
        </w:rPr>
      </w:r>
    </w:p>
    <w:p>
      <w:pPr>
        <w:pStyle w:val="0"/>
        <w:ind w:firstLine="540"/>
        <w:jc w:val="both"/>
      </w:pPr>
      <w:r>
        <w:rPr>
          <w:sz w:val="20"/>
        </w:rPr>
        <w:t xml:space="preserve">4.1. Получатель субсидии представляет:</w:t>
      </w:r>
    </w:p>
    <w:p>
      <w:pPr>
        <w:pStyle w:val="0"/>
        <w:spacing w:before="200" w:line-rule="auto"/>
        <w:ind w:firstLine="540"/>
        <w:jc w:val="both"/>
      </w:pPr>
      <w:r>
        <w:rPr>
          <w:sz w:val="20"/>
        </w:rPr>
        <w:t xml:space="preserve">1) отчет о достижении значений результата предоставления субсидии не позднее третьего рабочего дня месяца, следующего за годом предоставления субсидии (отчетный год), по форме, определенной Соглашением;</w:t>
      </w:r>
    </w:p>
    <w:p>
      <w:pPr>
        <w:pStyle w:val="0"/>
        <w:spacing w:before="200" w:line-rule="auto"/>
        <w:ind w:firstLine="540"/>
        <w:jc w:val="both"/>
      </w:pPr>
      <w:r>
        <w:rPr>
          <w:sz w:val="20"/>
        </w:rPr>
        <w:t xml:space="preserve">2) отчет о реализации плана мероприятий по достижению результатов предоставления субсидии (контрольных точек) по форме и в сроки, определенные Соглашением.</w:t>
      </w:r>
    </w:p>
    <w:p>
      <w:pPr>
        <w:pStyle w:val="0"/>
        <w:spacing w:before="200" w:line-rule="auto"/>
        <w:ind w:firstLine="540"/>
        <w:jc w:val="both"/>
      </w:pPr>
      <w:r>
        <w:rPr>
          <w:sz w:val="20"/>
        </w:rPr>
        <w:t xml:space="preserve">4.2. Министерство вправе устанавливать в Соглашении сроки и формы предоставления получателем субсидии дополнительной отчетности:</w:t>
      </w:r>
    </w:p>
    <w:p>
      <w:pPr>
        <w:pStyle w:val="0"/>
        <w:spacing w:before="200" w:line-rule="auto"/>
        <w:ind w:firstLine="540"/>
        <w:jc w:val="both"/>
      </w:pPr>
      <w:r>
        <w:rPr>
          <w:sz w:val="20"/>
        </w:rPr>
        <w:t xml:space="preserve">1) отчет за текущий финансовый год о финансово-экономическом состоянии товаропроизводителя агропромышленного комплекса по форме и срокам, определенным Соглашением;</w:t>
      </w:r>
    </w:p>
    <w:p>
      <w:pPr>
        <w:pStyle w:val="0"/>
        <w:spacing w:before="200" w:line-rule="auto"/>
        <w:ind w:firstLine="540"/>
        <w:jc w:val="both"/>
      </w:pPr>
      <w:r>
        <w:rPr>
          <w:sz w:val="20"/>
        </w:rPr>
        <w:t xml:space="preserve">2) </w:t>
      </w:r>
      <w:hyperlink w:history="0" r:id="rId127" w:tooltip="Постановление главы администрации (губернатора) Краснодарского края от 28.04.2022 N 220 &quot;Об утверждении Методики оценки достижения получателями средств планового объема производства сельскохозяйственной продукции на 3 года на землях, на которых реализован проект мелиорации, а также меры ответственности получателей средств за недостижение планового объема производства сельскохозяйственной продукции на 3 года на землях, на которых реализован проект мелиорации&quot; {КонсультантПлюс}">
        <w:r>
          <w:rPr>
            <w:sz w:val="20"/>
            <w:color w:val="0000ff"/>
          </w:rPr>
          <w:t xml:space="preserve">отчет</w:t>
        </w:r>
      </w:hyperlink>
      <w:r>
        <w:rPr>
          <w:sz w:val="20"/>
        </w:rPr>
        <w:t xml:space="preserve"> об объеме производства сельскохозяйственной продукции по форме, определенной постановлением главы администрации (губернатора) Краснодарского края от 28 апреля 2022 г. N 220 "Об утверждении Методики оценки достижения получателями средств планового объема производства сельскохозяйственной продукции на 3 года на землях, на которых реализован проект мелиорации, а также меры ответственности получателей средств за недостижение планового объема производства сельскохозяйственной продукции на 3 года на землях, на которых реализован проект мелиорации" (далее - Методика).</w:t>
      </w:r>
    </w:p>
    <w:p>
      <w:pPr>
        <w:pStyle w:val="0"/>
        <w:spacing w:before="200" w:line-rule="auto"/>
        <w:ind w:firstLine="540"/>
        <w:jc w:val="both"/>
      </w:pPr>
      <w:r>
        <w:rPr>
          <w:sz w:val="20"/>
        </w:rPr>
        <w:t xml:space="preserve">4.3. Получателем субсидии предоставляются следующие документы, подтверждающие объем экспорта продукции агропромышленного комплекса (в натуральном выражении) за счет создания новой товарной массы, полученной на землях сельскохозяйственного назначения, введенных в эксплуатацию мелиорируемых земель и вовлеченных в оборот сельскохозяйственных угодий, в году, следующем за годом предоставления субсидии до 31 декабря (далее - продукция агропромышленного комплекса):</w:t>
      </w:r>
    </w:p>
    <w:p>
      <w:pPr>
        <w:pStyle w:val="0"/>
        <w:spacing w:before="200" w:line-rule="auto"/>
        <w:ind w:firstLine="540"/>
        <w:jc w:val="both"/>
      </w:pPr>
      <w:r>
        <w:rPr>
          <w:sz w:val="20"/>
        </w:rPr>
        <w:t xml:space="preserve">1) для заявителей, являющихся экспортерами:</w:t>
      </w:r>
    </w:p>
    <w:p>
      <w:pPr>
        <w:pStyle w:val="0"/>
        <w:spacing w:before="200" w:line-rule="auto"/>
        <w:ind w:firstLine="540"/>
        <w:jc w:val="both"/>
      </w:pPr>
      <w:r>
        <w:rPr>
          <w:sz w:val="20"/>
        </w:rPr>
        <w:t xml:space="preserve">копии договоров (контрактов) поставки продукции агропромышленного комплекса на экспорт между заявителем и покупателем с указанием наименования культуры и объемов ее реализации, включающий обязательное условие реализации продукции агропромышленного комплекса в году, следующем за годом предоставления субсидии (на русском языке);</w:t>
      </w:r>
    </w:p>
    <w:p>
      <w:pPr>
        <w:pStyle w:val="0"/>
        <w:spacing w:before="200" w:line-rule="auto"/>
        <w:ind w:firstLine="540"/>
        <w:jc w:val="both"/>
      </w:pPr>
      <w:r>
        <w:rPr>
          <w:sz w:val="20"/>
        </w:rPr>
        <w:t xml:space="preserve">копии транспортных документов (на русском языке) в зависимости от конкретного вида транспорта, перевозящего товар (международная товарно-транспортная накладная (CMR), международная железнодорожная накладная (СМГС), коносамент, авиационная накладная);</w:t>
      </w:r>
    </w:p>
    <w:p>
      <w:pPr>
        <w:pStyle w:val="0"/>
        <w:spacing w:before="200" w:line-rule="auto"/>
        <w:ind w:firstLine="540"/>
        <w:jc w:val="both"/>
      </w:pPr>
      <w:r>
        <w:rPr>
          <w:sz w:val="20"/>
        </w:rPr>
        <w:t xml:space="preserve">2) для заявителей, осуществляющих поставки продукции через экспортеров:</w:t>
      </w:r>
    </w:p>
    <w:p>
      <w:pPr>
        <w:pStyle w:val="0"/>
        <w:spacing w:before="200" w:line-rule="auto"/>
        <w:ind w:firstLine="540"/>
        <w:jc w:val="both"/>
      </w:pPr>
      <w:r>
        <w:rPr>
          <w:sz w:val="20"/>
        </w:rPr>
        <w:t xml:space="preserve">копии договоров поставки продукции агропромышленного комплекса между заявителем и экспортером с указанием наименования культуры и объемов ее реализации, включающих обязательное условие реализации продукции агропромышленного комплекса на экспорт в году, следующем за годом предоставления субсидии, подтверждаемый копией товарной накладной;</w:t>
      </w:r>
    </w:p>
    <w:p>
      <w:pPr>
        <w:pStyle w:val="0"/>
        <w:spacing w:before="200" w:line-rule="auto"/>
        <w:ind w:firstLine="540"/>
        <w:jc w:val="both"/>
      </w:pPr>
      <w:r>
        <w:rPr>
          <w:sz w:val="20"/>
        </w:rPr>
        <w:t xml:space="preserve">копии документов, подтверждающих отгрузку продукции агропромышленного комплекса экспортеру (товарная накладная).</w:t>
      </w:r>
    </w:p>
    <w:p>
      <w:pPr>
        <w:pStyle w:val="0"/>
        <w:jc w:val="both"/>
      </w:pPr>
      <w:r>
        <w:rPr>
          <w:sz w:val="20"/>
        </w:rPr>
        <w:t xml:space="preserve">(п. 4.3 в ред. </w:t>
      </w:r>
      <w:hyperlink w:history="0" r:id="rId128" w:tooltip="Приказ Министерства сельского хозяйства и перерабатывающей промышленности Краснодарского края от 01.11.2023 N 665 &quot;О внесении изменения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01.11.2023 N 665)</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ответственность за их нарушение</w:t>
      </w:r>
    </w:p>
    <w:p>
      <w:pPr>
        <w:pStyle w:val="0"/>
        <w:jc w:val="both"/>
      </w:pPr>
      <w:r>
        <w:rPr>
          <w:sz w:val="20"/>
        </w:rPr>
      </w:r>
    </w:p>
    <w:p>
      <w:pPr>
        <w:pStyle w:val="0"/>
        <w:ind w:firstLine="540"/>
        <w:jc w:val="both"/>
      </w:pPr>
      <w:r>
        <w:rPr>
          <w:sz w:val="20"/>
        </w:rPr>
        <w:t xml:space="preserve">5.1. Получатели субсидии несут ответственность за нарушение условий и целей предоставления субсидий, в том числе за достоверность информации, представляемой ими в соответствии с </w:t>
      </w:r>
      <w:hyperlink w:history="0" w:anchor="P172" w:tooltip="2.7. Для подтверждения соответствия требованиям, указанным в пункте 2.6 настоящего раздела, заявителями в срок проведения отбора представляются в уполномоченный орган нарочно или путем использования услуг почтовой связи прошитые, пронумерованные (за исключением одного экземпляра согласия субъекта персональных данных на обработку и передачу оператором персональных данных третьим лицам), скрепленные печатью (при ее наличии) и подписью руководителя заявителя либо иными уполномоченными в установленном порядк...">
        <w:r>
          <w:rPr>
            <w:sz w:val="20"/>
            <w:color w:val="0000ff"/>
          </w:rPr>
          <w:t xml:space="preserve">пунктом 2.7 раздела 2</w:t>
        </w:r>
      </w:hyperlink>
      <w:r>
        <w:rPr>
          <w:sz w:val="20"/>
        </w:rPr>
        <w:t xml:space="preserve"> "Порядок участия в отборе проектов мелиорации и проведения отбора получателей субсидий для предоставления субсидий" настоящего Порядка в соответствии с законодательством Российской Федерации.</w:t>
      </w:r>
    </w:p>
    <w:p>
      <w:pPr>
        <w:pStyle w:val="0"/>
        <w:spacing w:before="200" w:line-rule="auto"/>
        <w:ind w:firstLine="540"/>
        <w:jc w:val="both"/>
      </w:pPr>
      <w:r>
        <w:rPr>
          <w:sz w:val="20"/>
        </w:rPr>
        <w:t xml:space="preserve">5.2. В случае не достижения значения результата предоставления субсидии, установленного Соглашением, в отношении получателя субсидии применяются меры ответственности в соответствии с настоящим Порядком.</w:t>
      </w:r>
    </w:p>
    <w:p>
      <w:pPr>
        <w:pStyle w:val="0"/>
        <w:spacing w:before="200" w:line-rule="auto"/>
        <w:ind w:firstLine="540"/>
        <w:jc w:val="both"/>
      </w:pPr>
      <w:r>
        <w:rPr>
          <w:sz w:val="20"/>
        </w:rPr>
        <w:t xml:space="preserve">5.3. Контроль за соблюдением условий и порядка предоставления субсидий.</w:t>
      </w:r>
    </w:p>
    <w:p>
      <w:pPr>
        <w:pStyle w:val="0"/>
        <w:spacing w:before="200" w:line-rule="auto"/>
        <w:ind w:firstLine="540"/>
        <w:jc w:val="both"/>
      </w:pPr>
      <w:r>
        <w:rPr>
          <w:sz w:val="20"/>
        </w:rPr>
        <w:t xml:space="preserve">5.3.1. Уполномоченным органом осуществляется проверка соблюдения получателями субсидии порядка и условий предоставления субсидии, в том числе в части достижения результатов предоставления субсидии, а также проверка органами государственного (муниципального) финансового контроля в соответствии со </w:t>
      </w:r>
      <w:hyperlink w:history="0" r:id="rId129"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статьями 268.1</w:t>
        </w:r>
      </w:hyperlink>
      <w:r>
        <w:rPr>
          <w:sz w:val="20"/>
        </w:rPr>
        <w:t xml:space="preserve"> и </w:t>
      </w:r>
      <w:hyperlink w:history="0" r:id="rId130"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5.3.2. Начиная с 1 января 2023 г. уполномоченным органом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устанавливаемым Министерством финансов Российской Федерации;</w:t>
      </w:r>
    </w:p>
    <w:p>
      <w:pPr>
        <w:pStyle w:val="0"/>
        <w:spacing w:before="200" w:line-rule="auto"/>
        <w:ind w:firstLine="540"/>
        <w:jc w:val="both"/>
      </w:pPr>
      <w:r>
        <w:rPr>
          <w:sz w:val="20"/>
        </w:rPr>
        <w:t xml:space="preserve">5.4. Возврату в доход бюджета Краснодарского края подлежат субсидии в случаях:</w:t>
      </w:r>
    </w:p>
    <w:p>
      <w:pPr>
        <w:pStyle w:val="0"/>
        <w:jc w:val="both"/>
      </w:pPr>
      <w:r>
        <w:rPr>
          <w:sz w:val="20"/>
        </w:rPr>
        <w:t xml:space="preserve">(в ред. </w:t>
      </w:r>
      <w:hyperlink w:history="0" r:id="rId131" w:tooltip="Приказ Министерства сельского хозяйства и перерабатывающей промышленности Краснодарского края от 12.04.2023 N 186 &quot;О внесении изменений в некоторые приказы министерства сельского хозяйства и перерабатывающей промышленности Краснодарского края&quot;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12.04.2023 N 186)</w:t>
      </w:r>
    </w:p>
    <w:bookmarkStart w:id="381" w:name="P381"/>
    <w:bookmarkEnd w:id="381"/>
    <w:p>
      <w:pPr>
        <w:pStyle w:val="0"/>
        <w:spacing w:before="200" w:line-rule="auto"/>
        <w:ind w:firstLine="540"/>
        <w:jc w:val="both"/>
      </w:pPr>
      <w:r>
        <w:rPr>
          <w:sz w:val="20"/>
        </w:rPr>
        <w:t xml:space="preserve">1) нарушения получателем субсидии условий, установленных настоящим Порядком, а также представления недостоверной информации в целях получения субсидии, выявленных в том числе по фактам проверок, проведенных главным распорядителем как получателем бюджетных средств и уполномоченным органом государственного финансового контроля;</w:t>
      </w:r>
    </w:p>
    <w:bookmarkStart w:id="382" w:name="P382"/>
    <w:bookmarkEnd w:id="382"/>
    <w:p>
      <w:pPr>
        <w:pStyle w:val="0"/>
        <w:spacing w:before="200" w:line-rule="auto"/>
        <w:ind w:firstLine="540"/>
        <w:jc w:val="both"/>
      </w:pPr>
      <w:r>
        <w:rPr>
          <w:sz w:val="20"/>
        </w:rPr>
        <w:t xml:space="preserve">2) не достижения получателем субсидии значения результата предоставления субсидии;</w:t>
      </w:r>
    </w:p>
    <w:bookmarkStart w:id="383" w:name="P383"/>
    <w:bookmarkEnd w:id="383"/>
    <w:p>
      <w:pPr>
        <w:pStyle w:val="0"/>
        <w:spacing w:before="200" w:line-rule="auto"/>
        <w:ind w:firstLine="540"/>
        <w:jc w:val="both"/>
      </w:pPr>
      <w:r>
        <w:rPr>
          <w:sz w:val="20"/>
        </w:rPr>
        <w:t xml:space="preserve">3) не достижения планового объема производства сельскохозяйственной продукции устанавливается на три года на землях, на которых реализован проект мелиорации.</w:t>
      </w:r>
    </w:p>
    <w:p>
      <w:pPr>
        <w:pStyle w:val="0"/>
        <w:jc w:val="both"/>
      </w:pPr>
      <w:r>
        <w:rPr>
          <w:sz w:val="20"/>
        </w:rPr>
        <w:t xml:space="preserve">(пп. 3 введен </w:t>
      </w:r>
      <w:hyperlink w:history="0" r:id="rId132" w:tooltip="Приказ Министерства сельского хозяйства и перерабатывающей промышленности Краснодарского края от 12.04.2023 N 186 &quot;О внесении изменений в некоторые приказы министерства сельского хозяйства и перерабатывающей промышленности Краснодарского края&quot; {КонсультантПлюс}">
        <w:r>
          <w:rPr>
            <w:sz w:val="20"/>
            <w:color w:val="0000ff"/>
          </w:rPr>
          <w:t xml:space="preserve">Приказом</w:t>
        </w:r>
      </w:hyperlink>
      <w:r>
        <w:rPr>
          <w:sz w:val="20"/>
        </w:rPr>
        <w:t xml:space="preserve"> Министерства сельского хозяйства и перерабатывающей промышленности Краснодарского края от 12.04.2023 N 186)</w:t>
      </w:r>
    </w:p>
    <w:bookmarkStart w:id="385" w:name="P385"/>
    <w:bookmarkEnd w:id="385"/>
    <w:p>
      <w:pPr>
        <w:pStyle w:val="0"/>
        <w:spacing w:before="200" w:line-rule="auto"/>
        <w:ind w:firstLine="540"/>
        <w:jc w:val="both"/>
      </w:pPr>
      <w:r>
        <w:rPr>
          <w:sz w:val="20"/>
        </w:rPr>
        <w:t xml:space="preserve">5.5. Возврат субсидии осуществляется в следующем порядке:</w:t>
      </w:r>
    </w:p>
    <w:p>
      <w:pPr>
        <w:pStyle w:val="0"/>
        <w:spacing w:before="200" w:line-rule="auto"/>
        <w:ind w:firstLine="540"/>
        <w:jc w:val="both"/>
      </w:pPr>
      <w:r>
        <w:rPr>
          <w:sz w:val="20"/>
        </w:rPr>
        <w:t xml:space="preserve">1) в случаях, предусмотренных </w:t>
      </w:r>
      <w:hyperlink w:history="0" w:anchor="P381" w:tooltip="1) нарушения получателем субсидии условий, установленных настоящим Порядком, а также представления недостоверной информации в целях получения субсидии, выявленных в том числе по фактам проверок, проведенных главным распорядителем как получателем бюджетных средств и уполномоченным органом государственного финансового контроля;">
        <w:r>
          <w:rPr>
            <w:sz w:val="20"/>
            <w:color w:val="0000ff"/>
          </w:rPr>
          <w:t xml:space="preserve">подпунктом 1 пункта 5.4</w:t>
        </w:r>
      </w:hyperlink>
      <w:r>
        <w:rPr>
          <w:sz w:val="20"/>
        </w:rPr>
        <w:t xml:space="preserve"> настоящего раздела, уполномоченный орган в течение 10 календарных дней направляет получателю субсидии требование о возврате субсидии после подписания акта проверки или получения акта проверки от органа государственного финансового контроля, в объеме выявленных нарушений;</w:t>
      </w:r>
    </w:p>
    <w:p>
      <w:pPr>
        <w:pStyle w:val="0"/>
        <w:spacing w:before="200" w:line-rule="auto"/>
        <w:ind w:firstLine="540"/>
        <w:jc w:val="both"/>
      </w:pPr>
      <w:r>
        <w:rPr>
          <w:sz w:val="20"/>
        </w:rPr>
        <w:t xml:space="preserve">2) в случаях, предусмотренных </w:t>
      </w:r>
      <w:hyperlink w:history="0" w:anchor="P382" w:tooltip="2) не достижения получателем субсидии значения результата предоставления субсидии;">
        <w:r>
          <w:rPr>
            <w:sz w:val="20"/>
            <w:color w:val="0000ff"/>
          </w:rPr>
          <w:t xml:space="preserve">подпунктом 2 пункта 5.4</w:t>
        </w:r>
      </w:hyperlink>
      <w:r>
        <w:rPr>
          <w:sz w:val="20"/>
        </w:rPr>
        <w:t xml:space="preserve"> настоящего раздела, уполномоченный орган в течение 30 календарных дней со дня представления получателем субсидии отчета о достижении результата предоставления субсидии направляет заявителю требование о возврате субсидии, в объеме, рассчитанном по формуле:</w:t>
      </w:r>
    </w:p>
    <w:p>
      <w:pPr>
        <w:pStyle w:val="0"/>
        <w:jc w:val="both"/>
      </w:pPr>
      <w:r>
        <w:rPr>
          <w:sz w:val="20"/>
        </w:rPr>
      </w:r>
    </w:p>
    <w:p>
      <w:pPr>
        <w:pStyle w:val="0"/>
        <w:jc w:val="center"/>
      </w:pPr>
      <w:r>
        <w:rPr>
          <w:sz w:val="20"/>
        </w:rPr>
        <w:t xml:space="preserve">Vвозв. = Vсуб. x k x m / n, где:</w:t>
      </w:r>
    </w:p>
    <w:p>
      <w:pPr>
        <w:pStyle w:val="0"/>
        <w:jc w:val="both"/>
      </w:pPr>
      <w:r>
        <w:rPr>
          <w:sz w:val="20"/>
        </w:rPr>
      </w:r>
    </w:p>
    <w:p>
      <w:pPr>
        <w:pStyle w:val="0"/>
        <w:ind w:firstLine="540"/>
        <w:jc w:val="both"/>
      </w:pPr>
      <w:r>
        <w:rPr>
          <w:sz w:val="20"/>
        </w:rPr>
        <w:t xml:space="preserve">Vсуб. - размер субсидии, предоставленной получателю субсидии в отчетном финансовом году;</w:t>
      </w:r>
    </w:p>
    <w:p>
      <w:pPr>
        <w:pStyle w:val="0"/>
        <w:spacing w:before="200" w:line-rule="auto"/>
        <w:ind w:firstLine="540"/>
        <w:jc w:val="both"/>
      </w:pPr>
      <w:r>
        <w:rPr>
          <w:sz w:val="20"/>
        </w:rPr>
        <w:t xml:space="preserve">m - количество результатов предоставления субсидии, по которым индекс, отражающий уровень недостижения i-го результата использования субсидии, имеет положительное значение;</w:t>
      </w:r>
    </w:p>
    <w:p>
      <w:pPr>
        <w:pStyle w:val="0"/>
        <w:jc w:val="both"/>
      </w:pPr>
      <w:r>
        <w:rPr>
          <w:sz w:val="20"/>
        </w:rPr>
        <w:t xml:space="preserve">(в ред. </w:t>
      </w:r>
      <w:hyperlink w:history="0" r:id="rId133" w:tooltip="Приказ Министерства сельского хозяйства и перерабатывающей промышленности Краснодарского края от 12.04.2023 N 186 &quot;О внесении изменений в некоторые приказы министерства сельского хозяйства и перерабатывающей промышленности Краснодарского края&quot;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12.04.2023 N 186)</w:t>
      </w:r>
    </w:p>
    <w:p>
      <w:pPr>
        <w:pStyle w:val="0"/>
        <w:spacing w:before="200" w:line-rule="auto"/>
        <w:ind w:firstLine="540"/>
        <w:jc w:val="both"/>
      </w:pPr>
      <w:r>
        <w:rPr>
          <w:sz w:val="20"/>
        </w:rPr>
        <w:t xml:space="preserve">n - общее количество результатов предоставления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jc w:val="center"/>
      </w:pPr>
      <w:r>
        <w:rPr>
          <w:position w:val="-10"/>
        </w:rPr>
        <w:drawing>
          <wp:inline distT="0" distB="0" distL="0" distR="0">
            <wp:extent cx="10382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a:extLst>
                        <a:ext uri="{28A0092B-C50C-407E-A947-70E740481C1C}">
                          <a14:useLocalDpi xmlns:a14="http://schemas.microsoft.com/office/drawing/2010/main" val="0"/>
                        </a:ext>
                      </a:extLst>
                    </a:blip>
                    <a:srcRect/>
                    <a:stretch>
                      <a:fillRect/>
                    </a:stretch>
                  </pic:blipFill>
                  <pic:spPr bwMode="auto">
                    <a:xfrm>
                      <a:off x="0" y="0"/>
                      <a:ext cx="103822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индекс, отражающий уровень не достижения i-го результата предоставления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 достижения i-го результата предоставления субсидии.</w:t>
      </w:r>
    </w:p>
    <w:p>
      <w:pPr>
        <w:pStyle w:val="0"/>
        <w:spacing w:before="200" w:line-rule="auto"/>
        <w:ind w:firstLine="540"/>
        <w:jc w:val="both"/>
      </w:pPr>
      <w:r>
        <w:rPr>
          <w:sz w:val="20"/>
        </w:rPr>
        <w:t xml:space="preserve">Индекс, отражающий уровень не достижения i-го результата предоставления субсидии, определяется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T</w:t>
      </w:r>
      <w:r>
        <w:rPr>
          <w:sz w:val="20"/>
          <w:vertAlign w:val="subscript"/>
        </w:rPr>
        <w:t xml:space="preserve">i</w:t>
      </w:r>
      <w:r>
        <w:rPr>
          <w:sz w:val="20"/>
        </w:rPr>
        <w:t xml:space="preserve"> - фактически достигнутое значение i-го результата предоставления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предоставления субсидии, установленное Соглашением;</w:t>
      </w:r>
    </w:p>
    <w:p>
      <w:pPr>
        <w:pStyle w:val="0"/>
        <w:spacing w:before="200" w:line-rule="auto"/>
        <w:ind w:firstLine="540"/>
        <w:jc w:val="both"/>
      </w:pPr>
      <w:r>
        <w:rPr>
          <w:sz w:val="20"/>
        </w:rPr>
        <w:t xml:space="preserve">получатель субсидии производит возврат субсидии в установленном уполномоченным органом объеме в течение 15 календарных дней со дня получения от уполномоченного органа требования о возврате субсидии;</w:t>
      </w:r>
    </w:p>
    <w:p>
      <w:pPr>
        <w:pStyle w:val="0"/>
        <w:spacing w:before="200" w:line-rule="auto"/>
        <w:ind w:firstLine="540"/>
        <w:jc w:val="both"/>
      </w:pPr>
      <w:r>
        <w:rPr>
          <w:sz w:val="20"/>
        </w:rPr>
        <w:t xml:space="preserve">при нарушении получателем субсидии срока возврата субсидии уполномоченный орган в течение 30 календарных дней принимает меры по взысканию указанных средств в доход бюджета Краснодарского края в соответствии с законодательством Российской Федерации.</w:t>
      </w:r>
    </w:p>
    <w:p>
      <w:pPr>
        <w:pStyle w:val="0"/>
        <w:jc w:val="both"/>
      </w:pPr>
      <w:r>
        <w:rPr>
          <w:sz w:val="20"/>
        </w:rPr>
        <w:t xml:space="preserve">(в ред. </w:t>
      </w:r>
      <w:hyperlink w:history="0" r:id="rId135" w:tooltip="Приказ Министерства сельского хозяйства и перерабатывающей промышленности Краснодарского края от 12.04.2023 N 186 &quot;О внесении изменений в некоторые приказы министерства сельского хозяйства и перерабатывающей промышленности Краснодарского края&quot;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12.04.2023 N 186)</w:t>
      </w:r>
    </w:p>
    <w:p>
      <w:pPr>
        <w:pStyle w:val="0"/>
        <w:spacing w:before="200" w:line-rule="auto"/>
        <w:ind w:firstLine="540"/>
        <w:jc w:val="both"/>
      </w:pPr>
      <w:r>
        <w:rPr>
          <w:sz w:val="20"/>
        </w:rPr>
        <w:t xml:space="preserve">Абзац исключен. - </w:t>
      </w:r>
      <w:hyperlink w:history="0" r:id="rId136" w:tooltip="Приказ Министерства сельского хозяйства и перерабатывающей промышленности Краснодарского края от 12.04.2023 N 186 &quot;О внесении изменений в некоторые приказы министерства сельского хозяйства и перерабатывающей промышленности Краснодарского края&quot; {КонсультантПлюс}">
        <w:r>
          <w:rPr>
            <w:sz w:val="20"/>
            <w:color w:val="0000ff"/>
          </w:rPr>
          <w:t xml:space="preserve">Приказ</w:t>
        </w:r>
      </w:hyperlink>
      <w:r>
        <w:rPr>
          <w:sz w:val="20"/>
        </w:rPr>
        <w:t xml:space="preserve"> Министерства сельского хозяйства и перерабатывающей промышленности Краснодарского края от 12.04.2023 N 186.</w:t>
      </w:r>
    </w:p>
    <w:p>
      <w:pPr>
        <w:pStyle w:val="0"/>
        <w:spacing w:before="200" w:line-rule="auto"/>
        <w:ind w:firstLine="540"/>
        <w:jc w:val="both"/>
      </w:pPr>
      <w:r>
        <w:rPr>
          <w:sz w:val="20"/>
        </w:rPr>
        <w:t xml:space="preserve">3) в случаях, предусмотренных </w:t>
      </w:r>
      <w:hyperlink w:history="0" w:anchor="P383" w:tooltip="3) не достижения планового объема производства сельскохозяйственной продукции устанавливается на три года на землях, на которых реализован проект мелиорации.">
        <w:r>
          <w:rPr>
            <w:sz w:val="20"/>
            <w:color w:val="0000ff"/>
          </w:rPr>
          <w:t xml:space="preserve">подпунктом 3 пункта 5.4</w:t>
        </w:r>
      </w:hyperlink>
      <w:r>
        <w:rPr>
          <w:sz w:val="20"/>
        </w:rPr>
        <w:t xml:space="preserve"> настоящего раздела в соответствии с пунктом 5 приложения к Методике.</w:t>
      </w:r>
    </w:p>
    <w:p>
      <w:pPr>
        <w:pStyle w:val="0"/>
        <w:jc w:val="both"/>
      </w:pPr>
      <w:r>
        <w:rPr>
          <w:sz w:val="20"/>
        </w:rPr>
        <w:t xml:space="preserve">(пп. 3 введен </w:t>
      </w:r>
      <w:hyperlink w:history="0" r:id="rId137" w:tooltip="Приказ Министерства сельского хозяйства и перерабатывающей промышленности Краснодарского края от 12.04.2023 N 186 &quot;О внесении изменений в некоторые приказы министерства сельского хозяйства и перерабатывающей промышленности Краснодарского края&quot; {КонсультантПлюс}">
        <w:r>
          <w:rPr>
            <w:sz w:val="20"/>
            <w:color w:val="0000ff"/>
          </w:rPr>
          <w:t xml:space="preserve">Приказом</w:t>
        </w:r>
      </w:hyperlink>
      <w:r>
        <w:rPr>
          <w:sz w:val="20"/>
        </w:rPr>
        <w:t xml:space="preserve"> Министерства сельского хозяйства и перерабатывающей промышленности Краснодарского края от 12.04.2023 N 186)</w:t>
      </w:r>
    </w:p>
    <w:p>
      <w:pPr>
        <w:pStyle w:val="0"/>
        <w:spacing w:before="200" w:line-rule="auto"/>
        <w:ind w:firstLine="540"/>
        <w:jc w:val="both"/>
      </w:pPr>
      <w:r>
        <w:rPr>
          <w:sz w:val="20"/>
        </w:rPr>
        <w:t xml:space="preserve">5.6. Уполномоченный орган несет ответственность за осуществление расходов бюджета Краснодарского края, направляемых на выплату субсидий, в соответствии с законодательством Российской Федерации.</w:t>
      </w:r>
    </w:p>
    <w:p>
      <w:pPr>
        <w:pStyle w:val="0"/>
        <w:jc w:val="both"/>
      </w:pPr>
      <w:r>
        <w:rPr>
          <w:sz w:val="20"/>
        </w:rPr>
        <w:t xml:space="preserve">(в ред. </w:t>
      </w:r>
      <w:hyperlink w:history="0" r:id="rId138" w:tooltip="Приказ Министерства сельского хозяйства и перерабатывающей промышленности Краснодарского края от 12.04.2023 N 186 &quot;О внесении изменений в некоторые приказы министерства сельского хозяйства и перерабатывающей промышленности Краснодарского края&quot;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12.04.2023 N 186)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 предоставления субсидий</w:t>
      </w:r>
    </w:p>
    <w:p>
      <w:pPr>
        <w:pStyle w:val="0"/>
        <w:jc w:val="right"/>
      </w:pPr>
      <w:r>
        <w:rPr>
          <w:sz w:val="20"/>
        </w:rPr>
        <w:t xml:space="preserve">сельскохозяйственным товаропроизводителям</w:t>
      </w:r>
    </w:p>
    <w:p>
      <w:pPr>
        <w:pStyle w:val="0"/>
        <w:jc w:val="right"/>
      </w:pPr>
      <w:r>
        <w:rPr>
          <w:sz w:val="20"/>
        </w:rPr>
        <w:t xml:space="preserve">на возмещение части затрат на реализацию</w:t>
      </w:r>
    </w:p>
    <w:p>
      <w:pPr>
        <w:pStyle w:val="0"/>
        <w:jc w:val="right"/>
      </w:pPr>
      <w:r>
        <w:rPr>
          <w:sz w:val="20"/>
        </w:rPr>
        <w:t xml:space="preserve">мероприятий в области мелиорации земель</w:t>
      </w:r>
    </w:p>
    <w:p>
      <w:pPr>
        <w:pStyle w:val="0"/>
        <w:jc w:val="right"/>
      </w:pPr>
      <w:r>
        <w:rPr>
          <w:sz w:val="20"/>
        </w:rPr>
        <w:t xml:space="preserve">сельскохозяйственного назначения</w:t>
      </w:r>
    </w:p>
    <w:p>
      <w:pPr>
        <w:pStyle w:val="0"/>
        <w:jc w:val="right"/>
      </w:pPr>
      <w:r>
        <w:rPr>
          <w:sz w:val="20"/>
        </w:rPr>
        <w:t xml:space="preserve">в рамках регионального проекта</w:t>
      </w:r>
    </w:p>
    <w:p>
      <w:pPr>
        <w:pStyle w:val="0"/>
        <w:jc w:val="right"/>
      </w:pPr>
      <w:r>
        <w:rPr>
          <w:sz w:val="20"/>
        </w:rPr>
        <w:t xml:space="preserve">Краснодарского края "Экспорт</w:t>
      </w:r>
    </w:p>
    <w:p>
      <w:pPr>
        <w:pStyle w:val="0"/>
        <w:jc w:val="right"/>
      </w:pPr>
      <w:r>
        <w:rPr>
          <w:sz w:val="20"/>
        </w:rPr>
        <w:t xml:space="preserve">продукции агропромышленного</w:t>
      </w:r>
    </w:p>
    <w:p>
      <w:pPr>
        <w:pStyle w:val="0"/>
        <w:jc w:val="right"/>
      </w:pPr>
      <w:r>
        <w:rPr>
          <w:sz w:val="20"/>
        </w:rPr>
        <w:t xml:space="preserve">комплекса"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сельского хозяйства и перерабатывающей</w:t>
            </w:r>
          </w:p>
          <w:p>
            <w:pPr>
              <w:pStyle w:val="0"/>
              <w:jc w:val="center"/>
            </w:pPr>
            <w:r>
              <w:rPr>
                <w:sz w:val="20"/>
                <w:color w:val="392c69"/>
              </w:rPr>
              <w:t xml:space="preserve">промышленности Краснодарского края от 03.06.2022 </w:t>
            </w:r>
            <w:hyperlink w:history="0" r:id="rId139" w:tooltip="Приказ Министерства сельского хозяйства и перерабатывающей промышленности Краснодарского края от 03.06.2022 N 215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N 215</w:t>
              </w:r>
            </w:hyperlink>
            <w:r>
              <w:rPr>
                <w:sz w:val="20"/>
                <w:color w:val="392c69"/>
              </w:rPr>
              <w:t xml:space="preserve">,</w:t>
            </w:r>
          </w:p>
          <w:p>
            <w:pPr>
              <w:pStyle w:val="0"/>
              <w:jc w:val="center"/>
            </w:pPr>
            <w:r>
              <w:rPr>
                <w:sz w:val="20"/>
                <w:color w:val="392c69"/>
              </w:rPr>
              <w:t xml:space="preserve">от 19.07.2022 </w:t>
            </w:r>
            <w:hyperlink w:history="0" r:id="rId140" w:tooltip="Приказ Министерства сельского хозяйства и перерабатывающей промышленности Краснодарского края от 19.07.2022 N 353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N 353</w:t>
              </w:r>
            </w:hyperlink>
            <w:r>
              <w:rPr>
                <w:sz w:val="20"/>
                <w:color w:val="392c69"/>
              </w:rPr>
              <w:t xml:space="preserve">, от 12.04.2023 </w:t>
            </w:r>
            <w:hyperlink w:history="0" r:id="rId141" w:tooltip="Приказ Министерства сельского хозяйства и перерабатывающей промышленности Краснодарского края от 12.04.2023 N 186 &quot;О внесении изменений в некоторые приказы министерства сельского хозяйства и перерабатывающей промышленности Краснодарского края&quot; {КонсультантПлюс}">
              <w:r>
                <w:rPr>
                  <w:sz w:val="20"/>
                  <w:color w:val="0000ff"/>
                </w:rPr>
                <w:t xml:space="preserve">N 186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220"/>
        <w:gridCol w:w="2882"/>
        <w:gridCol w:w="3968"/>
      </w:tblGrid>
      <w:tr>
        <w:tc>
          <w:tcPr>
            <w:gridSpan w:val="2"/>
            <w:tcW w:w="5102" w:type="dxa"/>
            <w:tcBorders>
              <w:top w:val="nil"/>
              <w:left w:val="nil"/>
              <w:bottom w:val="nil"/>
              <w:right w:val="nil"/>
            </w:tcBorders>
          </w:tcPr>
          <w:p>
            <w:pPr>
              <w:pStyle w:val="0"/>
              <w:jc w:val="both"/>
            </w:pPr>
            <w:r>
              <w:rPr>
                <w:sz w:val="20"/>
                <w:b w:val="on"/>
              </w:rPr>
              <w:t xml:space="preserve">ФОРМА</w:t>
            </w:r>
          </w:p>
        </w:tc>
        <w:tc>
          <w:tcPr>
            <w:tcW w:w="3968" w:type="dxa"/>
            <w:tcBorders>
              <w:top w:val="nil"/>
              <w:left w:val="nil"/>
              <w:bottom w:val="nil"/>
              <w:right w:val="nil"/>
            </w:tcBorders>
          </w:tcPr>
          <w:p>
            <w:pPr>
              <w:pStyle w:val="0"/>
            </w:pPr>
            <w:r>
              <w:rPr>
                <w:sz w:val="20"/>
              </w:rPr>
            </w:r>
          </w:p>
        </w:tc>
      </w:tr>
      <w:tr>
        <w:tc>
          <w:tcPr>
            <w:gridSpan w:val="2"/>
            <w:tcW w:w="5102" w:type="dxa"/>
            <w:tcBorders>
              <w:top w:val="nil"/>
              <w:left w:val="nil"/>
              <w:bottom w:val="nil"/>
              <w:right w:val="nil"/>
            </w:tcBorders>
            <w:vMerge w:val="restart"/>
          </w:tcPr>
          <w:p>
            <w:pPr>
              <w:pStyle w:val="0"/>
            </w:pPr>
            <w:r>
              <w:rPr>
                <w:sz w:val="20"/>
              </w:rPr>
              <w:t xml:space="preserve">Исх. N ____ от ___________ 20__ г.</w:t>
            </w:r>
          </w:p>
        </w:tc>
        <w:tc>
          <w:tcPr>
            <w:tcW w:w="3968" w:type="dxa"/>
            <w:tcBorders>
              <w:top w:val="nil"/>
              <w:left w:val="nil"/>
              <w:bottom w:val="nil"/>
              <w:right w:val="nil"/>
            </w:tcBorders>
          </w:tcPr>
          <w:p>
            <w:pPr>
              <w:pStyle w:val="0"/>
            </w:pPr>
            <w:r>
              <w:rPr>
                <w:sz w:val="20"/>
              </w:rPr>
              <w:t xml:space="preserve">В министерство сельского</w:t>
            </w:r>
          </w:p>
          <w:p>
            <w:pPr>
              <w:pStyle w:val="0"/>
            </w:pPr>
            <w:r>
              <w:rPr>
                <w:sz w:val="20"/>
              </w:rPr>
              <w:t xml:space="preserve">хозяйства и перерабатывающей промышленности</w:t>
            </w:r>
          </w:p>
          <w:p>
            <w:pPr>
              <w:pStyle w:val="0"/>
            </w:pPr>
            <w:r>
              <w:rPr>
                <w:sz w:val="20"/>
              </w:rPr>
              <w:t xml:space="preserve">Краснодарского края</w:t>
            </w:r>
          </w:p>
        </w:tc>
      </w:tr>
      <w:tr>
        <w:tc>
          <w:tcPr>
            <w:gridSpan w:val="2"/>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г. Краснодар,</w:t>
            </w:r>
          </w:p>
          <w:p>
            <w:pPr>
              <w:pStyle w:val="0"/>
            </w:pPr>
            <w:r>
              <w:rPr>
                <w:sz w:val="20"/>
              </w:rPr>
              <w:t xml:space="preserve">ул. Рашпилевская, д. 36</w:t>
            </w:r>
          </w:p>
          <w:p>
            <w:pPr>
              <w:pStyle w:val="0"/>
            </w:pPr>
            <w:r>
              <w:rPr>
                <w:sz w:val="20"/>
              </w:rPr>
              <w:t xml:space="preserve">от __________________________</w:t>
            </w:r>
          </w:p>
        </w:tc>
      </w:tr>
      <w:tr>
        <w:tc>
          <w:tcPr>
            <w:gridSpan w:val="2"/>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(наименование заявителя)</w:t>
            </w:r>
          </w:p>
        </w:tc>
      </w:tr>
      <w:tr>
        <w:tc>
          <w:tcPr>
            <w:gridSpan w:val="3"/>
            <w:tcW w:w="9070" w:type="dxa"/>
            <w:tcBorders>
              <w:top w:val="nil"/>
              <w:left w:val="nil"/>
              <w:bottom w:val="nil"/>
              <w:right w:val="nil"/>
            </w:tcBorders>
          </w:tcPr>
          <w:bookmarkStart w:id="446" w:name="P446"/>
          <w:bookmarkEnd w:id="446"/>
          <w:p>
            <w:pPr>
              <w:pStyle w:val="0"/>
              <w:jc w:val="center"/>
            </w:pPr>
            <w:r>
              <w:rPr>
                <w:sz w:val="20"/>
                <w:b w:val="on"/>
              </w:rPr>
              <w:t xml:space="preserve">ЗАЯВКА</w:t>
            </w:r>
          </w:p>
          <w:p>
            <w:pPr>
              <w:pStyle w:val="0"/>
              <w:jc w:val="center"/>
            </w:pPr>
            <w:r>
              <w:rPr>
                <w:sz w:val="20"/>
                <w:b w:val="on"/>
              </w:rPr>
              <w:t xml:space="preserve">на участие в отборе на предоставление субсидий</w:t>
            </w:r>
          </w:p>
          <w:p>
            <w:pPr>
              <w:pStyle w:val="0"/>
              <w:jc w:val="center"/>
            </w:pPr>
            <w:r>
              <w:rPr>
                <w:sz w:val="20"/>
                <w:b w:val="on"/>
              </w:rPr>
              <w:t xml:space="preserve">сельскохозяйственным товаропроизводителям</w:t>
            </w:r>
          </w:p>
          <w:p>
            <w:pPr>
              <w:pStyle w:val="0"/>
              <w:jc w:val="center"/>
            </w:pPr>
            <w:r>
              <w:rPr>
                <w:sz w:val="20"/>
                <w:b w:val="on"/>
              </w:rPr>
              <w:t xml:space="preserve">на возмещение части затрат на реализацию мероприятий</w:t>
            </w:r>
          </w:p>
          <w:p>
            <w:pPr>
              <w:pStyle w:val="0"/>
              <w:jc w:val="center"/>
            </w:pPr>
            <w:r>
              <w:rPr>
                <w:sz w:val="20"/>
                <w:b w:val="on"/>
              </w:rPr>
              <w:t xml:space="preserve">в области мелиорации земель сельскохозяйственного</w:t>
            </w:r>
          </w:p>
          <w:p>
            <w:pPr>
              <w:pStyle w:val="0"/>
              <w:jc w:val="center"/>
            </w:pPr>
            <w:r>
              <w:rPr>
                <w:sz w:val="20"/>
                <w:b w:val="on"/>
              </w:rPr>
              <w:t xml:space="preserve">назначения в рамках регионального проекта</w:t>
            </w:r>
          </w:p>
          <w:p>
            <w:pPr>
              <w:pStyle w:val="0"/>
              <w:jc w:val="center"/>
            </w:pPr>
            <w:r>
              <w:rPr>
                <w:sz w:val="20"/>
                <w:b w:val="on"/>
              </w:rPr>
              <w:t xml:space="preserve">Краснодарского края "Экспорт продукции</w:t>
            </w:r>
          </w:p>
          <w:p>
            <w:pPr>
              <w:pStyle w:val="0"/>
              <w:jc w:val="center"/>
            </w:pPr>
            <w:r>
              <w:rPr>
                <w:sz w:val="20"/>
                <w:b w:val="on"/>
              </w:rPr>
              <w:t xml:space="preserve">агропромышленного комплекса"</w:t>
            </w:r>
          </w:p>
        </w:tc>
      </w:tr>
      <w:tr>
        <w:tc>
          <w:tcPr>
            <w:gridSpan w:val="3"/>
            <w:tcW w:w="9070" w:type="dxa"/>
            <w:tcBorders>
              <w:top w:val="nil"/>
              <w:left w:val="nil"/>
              <w:bottom w:val="nil"/>
              <w:right w:val="nil"/>
            </w:tcBorders>
          </w:tcPr>
          <w:p>
            <w:pPr>
              <w:pStyle w:val="0"/>
              <w:ind w:firstLine="283"/>
              <w:jc w:val="both"/>
            </w:pPr>
            <w:r>
              <w:rPr>
                <w:sz w:val="20"/>
              </w:rPr>
              <w:t xml:space="preserve">Прошу принять пакет документов для участия в отборе и предоставить субсидию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"Экспорт продукции агропромышленного комплекса" в сумме ___________________ руб. _____ коп.</w:t>
            </w:r>
          </w:p>
        </w:tc>
      </w:tr>
      <w:tr>
        <w:tc>
          <w:tcPr>
            <w:gridSpan w:val="3"/>
            <w:tcW w:w="9070" w:type="dxa"/>
            <w:tcBorders>
              <w:top w:val="nil"/>
              <w:left w:val="nil"/>
              <w:bottom w:val="nil"/>
              <w:right w:val="nil"/>
            </w:tcBorders>
          </w:tcPr>
          <w:p>
            <w:pPr>
              <w:pStyle w:val="0"/>
              <w:ind w:firstLine="283"/>
              <w:jc w:val="both"/>
            </w:pPr>
            <w:r>
              <w:rPr>
                <w:sz w:val="20"/>
              </w:rPr>
              <w:t xml:space="preserve">Сообщаю следующие сведения:</w:t>
            </w:r>
          </w:p>
        </w:tc>
      </w:tr>
      <w:tr>
        <w:tc>
          <w:tcPr>
            <w:gridSpan w:val="3"/>
            <w:tcW w:w="9070" w:type="dxa"/>
            <w:tcBorders>
              <w:top w:val="nil"/>
              <w:left w:val="nil"/>
              <w:bottom w:val="nil"/>
              <w:right w:val="nil"/>
            </w:tcBorders>
          </w:tcPr>
          <w:p>
            <w:pPr>
              <w:pStyle w:val="0"/>
              <w:ind w:firstLine="283"/>
              <w:jc w:val="both"/>
            </w:pPr>
            <w:r>
              <w:rPr>
                <w:sz w:val="20"/>
              </w:rPr>
              <w:t xml:space="preserve">1. Полное и сокращенное (если имеется) наименование, в том числе фирменное наименование юридического лица или фамилия, имя и отчество (последнее - при наличии) индивидуального предпринимателя</w:t>
            </w:r>
          </w:p>
        </w:tc>
      </w:tr>
      <w:tr>
        <w:tc>
          <w:tcPr>
            <w:gridSpan w:val="3"/>
            <w:tcW w:w="9070" w:type="dxa"/>
            <w:tcBorders>
              <w:top w:val="nil"/>
              <w:left w:val="nil"/>
              <w:bottom w:val="nil"/>
              <w:right w:val="nil"/>
            </w:tcBorders>
          </w:tcPr>
          <w:p>
            <w:pPr>
              <w:pStyle w:val="0"/>
              <w:jc w:val="both"/>
            </w:pPr>
            <w:r>
              <w:rPr>
                <w:sz w:val="20"/>
              </w:rPr>
              <w:t xml:space="preserve">________________________________________________________________________</w:t>
            </w:r>
          </w:p>
          <w:p>
            <w:pPr>
              <w:pStyle w:val="0"/>
              <w:jc w:val="both"/>
            </w:pPr>
            <w:r>
              <w:rPr>
                <w:sz w:val="20"/>
              </w:rPr>
              <w:t xml:space="preserve">________________________________________________________________________</w:t>
            </w:r>
          </w:p>
        </w:tc>
      </w:tr>
      <w:tr>
        <w:tc>
          <w:tcPr>
            <w:gridSpan w:val="3"/>
            <w:tcW w:w="9070" w:type="dxa"/>
            <w:tcBorders>
              <w:top w:val="nil"/>
              <w:left w:val="nil"/>
              <w:bottom w:val="nil"/>
              <w:right w:val="nil"/>
            </w:tcBorders>
          </w:tcPr>
          <w:p>
            <w:pPr>
              <w:pStyle w:val="0"/>
              <w:ind w:firstLine="283"/>
              <w:jc w:val="both"/>
            </w:pPr>
            <w:r>
              <w:rPr>
                <w:sz w:val="20"/>
              </w:rPr>
              <w:t xml:space="preserve">2. Почтовый адрес _____________________________________________________</w:t>
            </w:r>
          </w:p>
        </w:tc>
      </w:tr>
      <w:tr>
        <w:tc>
          <w:tcPr>
            <w:tcW w:w="2220" w:type="dxa"/>
            <w:tcBorders>
              <w:top w:val="nil"/>
              <w:left w:val="nil"/>
              <w:bottom w:val="nil"/>
              <w:right w:val="nil"/>
            </w:tcBorders>
          </w:tcPr>
          <w:p>
            <w:pPr>
              <w:pStyle w:val="0"/>
            </w:pPr>
            <w:r>
              <w:rPr>
                <w:sz w:val="20"/>
              </w:rPr>
            </w:r>
          </w:p>
        </w:tc>
        <w:tc>
          <w:tcPr>
            <w:gridSpan w:val="2"/>
            <w:tcW w:w="6850" w:type="dxa"/>
            <w:tcBorders>
              <w:top w:val="nil"/>
              <w:left w:val="nil"/>
              <w:bottom w:val="nil"/>
              <w:right w:val="nil"/>
            </w:tcBorders>
          </w:tcPr>
          <w:p>
            <w:pPr>
              <w:pStyle w:val="0"/>
              <w:jc w:val="center"/>
            </w:pPr>
            <w:r>
              <w:rPr>
                <w:sz w:val="20"/>
              </w:rPr>
              <w:t xml:space="preserve">(индекс, край, район, населенный пункт, улица, дом, квартира)</w:t>
            </w:r>
          </w:p>
        </w:tc>
      </w:tr>
      <w:tr>
        <w:tc>
          <w:tcPr>
            <w:gridSpan w:val="3"/>
            <w:tcW w:w="9070" w:type="dxa"/>
            <w:tcBorders>
              <w:top w:val="nil"/>
              <w:left w:val="nil"/>
              <w:bottom w:val="nil"/>
              <w:right w:val="nil"/>
            </w:tcBorders>
          </w:tcPr>
          <w:p>
            <w:pPr>
              <w:pStyle w:val="0"/>
              <w:ind w:firstLine="283"/>
              <w:jc w:val="both"/>
            </w:pPr>
            <w:r>
              <w:rPr>
                <w:sz w:val="20"/>
              </w:rPr>
              <w:t xml:space="preserve">3. Телефон, факс ______________________________________________________</w:t>
            </w:r>
          </w:p>
          <w:p>
            <w:pPr>
              <w:pStyle w:val="0"/>
              <w:ind w:firstLine="283"/>
              <w:jc w:val="both"/>
            </w:pPr>
            <w:r>
              <w:rPr>
                <w:sz w:val="20"/>
              </w:rPr>
              <w:t xml:space="preserve">4. Адрес электронной почты ___________________________________________</w:t>
            </w:r>
          </w:p>
          <w:p>
            <w:pPr>
              <w:pStyle w:val="0"/>
              <w:ind w:firstLine="283"/>
              <w:jc w:val="both"/>
            </w:pPr>
            <w:r>
              <w:rPr>
                <w:sz w:val="20"/>
              </w:rPr>
              <w:t xml:space="preserve">5. ОГРН (ОГРНИП) ___________________________________________________</w:t>
            </w:r>
          </w:p>
          <w:p>
            <w:pPr>
              <w:pStyle w:val="0"/>
              <w:ind w:firstLine="283"/>
              <w:jc w:val="both"/>
            </w:pPr>
            <w:r>
              <w:rPr>
                <w:sz w:val="20"/>
              </w:rPr>
              <w:t xml:space="preserve">6. ИНН ______________________________________________________________</w:t>
            </w:r>
          </w:p>
          <w:p>
            <w:pPr>
              <w:pStyle w:val="0"/>
              <w:ind w:firstLine="283"/>
              <w:jc w:val="both"/>
            </w:pPr>
            <w:r>
              <w:rPr>
                <w:sz w:val="20"/>
              </w:rPr>
              <w:t xml:space="preserve">7. КПП ______________________________________________________________</w:t>
            </w:r>
          </w:p>
          <w:p>
            <w:pPr>
              <w:pStyle w:val="0"/>
              <w:ind w:firstLine="283"/>
              <w:jc w:val="both"/>
            </w:pPr>
            <w:r>
              <w:rPr>
                <w:sz w:val="20"/>
              </w:rPr>
              <w:t xml:space="preserve">8. </w:t>
            </w:r>
            <w:hyperlink w:history="0" r:id="rId142"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72/2023) {КонсультантПлюс}">
              <w:r>
                <w:rPr>
                  <w:sz w:val="20"/>
                  <w:color w:val="0000ff"/>
                </w:rPr>
                <w:t xml:space="preserve">ОКТМО</w:t>
              </w:r>
            </w:hyperlink>
            <w:r>
              <w:rPr>
                <w:sz w:val="20"/>
              </w:rPr>
              <w:t xml:space="preserve"> ___________________________________________________________</w:t>
            </w:r>
          </w:p>
          <w:p>
            <w:pPr>
              <w:pStyle w:val="0"/>
              <w:ind w:firstLine="283"/>
              <w:jc w:val="both"/>
            </w:pPr>
            <w:r>
              <w:rPr>
                <w:sz w:val="20"/>
              </w:rPr>
              <w:t xml:space="preserve">9. ОКПО ____________________________________________________________</w:t>
            </w:r>
          </w:p>
          <w:p>
            <w:pPr>
              <w:pStyle w:val="0"/>
              <w:ind w:firstLine="283"/>
              <w:jc w:val="both"/>
            </w:pPr>
            <w:r>
              <w:rPr>
                <w:sz w:val="20"/>
              </w:rPr>
              <w:t xml:space="preserve">10. Банковские реквизиты для перечисления субсидии:</w:t>
            </w:r>
          </w:p>
        </w:tc>
      </w:tr>
      <w:tr>
        <w:tc>
          <w:tcPr>
            <w:gridSpan w:val="3"/>
            <w:tcW w:w="9070" w:type="dxa"/>
            <w:tcBorders>
              <w:top w:val="nil"/>
              <w:left w:val="nil"/>
              <w:bottom w:val="nil"/>
              <w:right w:val="nil"/>
            </w:tcBorders>
          </w:tcPr>
          <w:p>
            <w:pPr>
              <w:pStyle w:val="0"/>
              <w:jc w:val="both"/>
            </w:pPr>
            <w:r>
              <w:rPr>
                <w:sz w:val="20"/>
              </w:rPr>
              <w:t xml:space="preserve">Наименование банка _____________________________________________________</w:t>
            </w:r>
          </w:p>
          <w:p>
            <w:pPr>
              <w:pStyle w:val="0"/>
              <w:jc w:val="both"/>
            </w:pPr>
            <w:r>
              <w:rPr>
                <w:sz w:val="20"/>
              </w:rPr>
              <w:t xml:space="preserve">_______________________________________________________________________</w:t>
            </w:r>
          </w:p>
          <w:p>
            <w:pPr>
              <w:pStyle w:val="0"/>
              <w:jc w:val="both"/>
            </w:pPr>
            <w:r>
              <w:rPr>
                <w:sz w:val="20"/>
              </w:rPr>
              <w:t xml:space="preserve">БИК ___________________________________________________________________</w:t>
            </w:r>
          </w:p>
          <w:p>
            <w:pPr>
              <w:pStyle w:val="0"/>
              <w:jc w:val="both"/>
            </w:pPr>
            <w:r>
              <w:rPr>
                <w:sz w:val="20"/>
              </w:rPr>
              <w:t xml:space="preserve">Корреспондентский счет _________________________________________________</w:t>
            </w:r>
          </w:p>
          <w:p>
            <w:pPr>
              <w:pStyle w:val="0"/>
              <w:jc w:val="both"/>
            </w:pPr>
            <w:r>
              <w:rPr>
                <w:sz w:val="20"/>
              </w:rPr>
              <w:t xml:space="preserve">Расчетный счет __________________________________________________________</w:t>
            </w:r>
          </w:p>
        </w:tc>
      </w:tr>
      <w:tr>
        <w:tc>
          <w:tcPr>
            <w:gridSpan w:val="3"/>
            <w:tcW w:w="9070" w:type="dxa"/>
            <w:tcBorders>
              <w:top w:val="nil"/>
              <w:left w:val="nil"/>
              <w:bottom w:val="nil"/>
              <w:right w:val="nil"/>
            </w:tcBorders>
          </w:tcPr>
          <w:p>
            <w:pPr>
              <w:pStyle w:val="0"/>
              <w:ind w:firstLine="283"/>
              <w:jc w:val="both"/>
            </w:pPr>
            <w:r>
              <w:rPr>
                <w:sz w:val="20"/>
              </w:rPr>
              <w:t xml:space="preserve">11. Информация о статусе субъекта малого и среднего предпринимательства в соответствии с Федеральным </w:t>
            </w:r>
            <w:hyperlink w:history="0" r:id="rId143"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24 июля 2007 г. N 209-ФЗ "О развитии малого и среднего предпринимательства в Российской Федерации"</w:t>
            </w:r>
          </w:p>
        </w:tc>
      </w:tr>
      <w:tr>
        <w:tc>
          <w:tcPr>
            <w:gridSpan w:val="3"/>
            <w:tcW w:w="9070" w:type="dxa"/>
            <w:tcBorders>
              <w:top w:val="nil"/>
              <w:left w:val="nil"/>
              <w:bottom w:val="nil"/>
              <w:right w:val="nil"/>
            </w:tcBorders>
          </w:tcPr>
          <w:p>
            <w:pPr>
              <w:pStyle w:val="0"/>
              <w:jc w:val="both"/>
            </w:pPr>
            <w:r>
              <w:rPr>
                <w:sz w:val="20"/>
              </w:rPr>
              <w:t xml:space="preserve">________________________________________________________________________</w:t>
            </w:r>
          </w:p>
        </w:tc>
      </w:tr>
      <w:tr>
        <w:tc>
          <w:tcPr>
            <w:gridSpan w:val="3"/>
            <w:tcW w:w="9070" w:type="dxa"/>
            <w:tcBorders>
              <w:top w:val="nil"/>
              <w:left w:val="nil"/>
              <w:bottom w:val="nil"/>
              <w:right w:val="nil"/>
            </w:tcBorders>
          </w:tcPr>
          <w:p>
            <w:pPr>
              <w:pStyle w:val="0"/>
              <w:jc w:val="center"/>
            </w:pPr>
            <w:r>
              <w:rPr>
                <w:sz w:val="20"/>
              </w:rPr>
              <w:t xml:space="preserve">(субъект малого предпринимательства, среднего предпринимательства, микропредприятие либо не является таковым)</w:t>
            </w:r>
          </w:p>
        </w:tc>
      </w:tr>
      <w:tr>
        <w:tc>
          <w:tcPr>
            <w:gridSpan w:val="3"/>
            <w:tcW w:w="9070" w:type="dxa"/>
            <w:tcBorders>
              <w:top w:val="nil"/>
              <w:left w:val="nil"/>
              <w:bottom w:val="nil"/>
              <w:right w:val="nil"/>
            </w:tcBorders>
          </w:tcPr>
          <w:p>
            <w:pPr>
              <w:pStyle w:val="0"/>
              <w:ind w:firstLine="283"/>
              <w:jc w:val="both"/>
            </w:pPr>
            <w:r>
              <w:rPr>
                <w:sz w:val="20"/>
              </w:rPr>
              <w:t xml:space="preserve">12. Подтверждаю, что на первое число месяца, в котором подана заявка о предоставлении субсидии (нужное отметить знаком - X):</w:t>
            </w:r>
          </w:p>
          <w:p>
            <w:pPr>
              <w:pStyle w:val="0"/>
              <w:ind w:firstLine="283"/>
              <w:jc w:val="both"/>
            </w:pPr>
            <w:r>
              <w:rPr>
                <w:sz w:val="20"/>
              </w:rPr>
              <w:t xml:space="preserve">не получал средства из бюджета Краснодарского края в соответствии с иными нормативными правовыми актами на цели предоставления субсидии и осуществляю производственную деятельность на территории Краснодарского края;</w:t>
            </w:r>
          </w:p>
          <w:p>
            <w:pPr>
              <w:pStyle w:val="0"/>
              <w:ind w:firstLine="283"/>
              <w:jc w:val="both"/>
            </w:pPr>
            <w:r>
              <w:rPr>
                <w:sz w:val="20"/>
              </w:rPr>
              <w:t xml:space="preserve">осуществляю производственную деятельность на территории Краснодарского края;</w:t>
            </w:r>
          </w:p>
          <w:p>
            <w:pPr>
              <w:pStyle w:val="0"/>
              <w:ind w:firstLine="283"/>
              <w:jc w:val="both"/>
            </w:pPr>
            <w:r>
              <w:rPr>
                <w:sz w:val="20"/>
              </w:rPr>
              <w:t xml:space="preserve">не являюсь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p>
          <w:p>
            <w:pPr>
              <w:pStyle w:val="0"/>
              <w:ind w:firstLine="283"/>
              <w:jc w:val="both"/>
            </w:pPr>
            <w:r>
              <w:rPr>
                <w:sz w:val="20"/>
              </w:rPr>
              <w:t xml:space="preserve">отсутствует просроченная (неурегулированная) задолженность по денежным обязательствам перед Краснодарским краем, из бюджета которого планируется предоставление субсидии;</w:t>
            </w:r>
          </w:p>
          <w:p>
            <w:pPr>
              <w:pStyle w:val="0"/>
              <w:ind w:firstLine="283"/>
              <w:jc w:val="both"/>
            </w:pPr>
            <w:r>
              <w:rPr>
                <w:sz w:val="20"/>
              </w:rPr>
              <w:t xml:space="preserve">являюсь правообладателем земельных участков, на которых осуществлена реализация мероприятий проекта (проектов) мелиорации.</w:t>
            </w:r>
          </w:p>
        </w:tc>
      </w:tr>
      <w:tr>
        <w:tc>
          <w:tcPr>
            <w:gridSpan w:val="3"/>
            <w:tcW w:w="9070" w:type="dxa"/>
            <w:tcBorders>
              <w:top w:val="nil"/>
              <w:left w:val="nil"/>
              <w:bottom w:val="nil"/>
              <w:right w:val="nil"/>
            </w:tcBorders>
          </w:tcPr>
          <w:p>
            <w:pPr>
              <w:pStyle w:val="0"/>
              <w:ind w:firstLine="283"/>
              <w:jc w:val="both"/>
            </w:pPr>
            <w:r>
              <w:rPr>
                <w:sz w:val="20"/>
              </w:rPr>
              <w:t xml:space="preserve">13. Подтверждаю, что на дату подачи заявки не прекратил деятельность в качестве индивидуального предпринимателя (для индивидуальных предпринимателей).</w:t>
            </w:r>
          </w:p>
        </w:tc>
      </w:tr>
      <w:tr>
        <w:tc>
          <w:tcPr>
            <w:gridSpan w:val="3"/>
            <w:tcW w:w="9070" w:type="dxa"/>
            <w:tcBorders>
              <w:top w:val="nil"/>
              <w:left w:val="nil"/>
              <w:bottom w:val="nil"/>
              <w:right w:val="nil"/>
            </w:tcBorders>
          </w:tcPr>
          <w:p>
            <w:pPr>
              <w:pStyle w:val="0"/>
              <w:ind w:firstLine="283"/>
              <w:jc w:val="both"/>
            </w:pPr>
            <w:r>
              <w:rPr>
                <w:sz w:val="20"/>
              </w:rPr>
              <w:t xml:space="preserve">14. Даю согласие министерству сельского хозяйства и перерабатывающей промышленности Краснодарского края:</w:t>
            </w:r>
          </w:p>
          <w:p>
            <w:pPr>
              <w:pStyle w:val="0"/>
              <w:ind w:firstLine="283"/>
              <w:jc w:val="both"/>
            </w:pPr>
            <w:r>
              <w:rPr>
                <w:sz w:val="20"/>
              </w:rPr>
              <w:t xml:space="preserve">на автоматизированную, а также без использования средств автоматизации обработку персональных данных в соответствии с Федеральным </w:t>
            </w:r>
            <w:hyperlink w:history="0" r:id="rId144"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Российской Федерации от 27 июля 2006 г. N 152-ФЗ "О персональных данных" и иным законодательством Российской Федерации и Законодательством Краснодарского края;</w:t>
            </w:r>
          </w:p>
          <w:p>
            <w:pPr>
              <w:pStyle w:val="0"/>
              <w:ind w:firstLine="283"/>
              <w:jc w:val="both"/>
            </w:pPr>
            <w:r>
              <w:rPr>
                <w:sz w:val="20"/>
              </w:rPr>
              <w:t xml:space="preserve">на публикацию (размещение) на едином портале и на официальном сайте министерства сельского хозяйства и перерабатывающей промышленности Краснодарского края в информационно-телекоммуникационной сети "Интернет" информации об участнике отбора.</w:t>
            </w:r>
          </w:p>
        </w:tc>
      </w:tr>
      <w:tr>
        <w:tc>
          <w:tcPr>
            <w:gridSpan w:val="3"/>
            <w:tcW w:w="9070" w:type="dxa"/>
            <w:tcBorders>
              <w:top w:val="nil"/>
              <w:left w:val="nil"/>
              <w:bottom w:val="nil"/>
              <w:right w:val="nil"/>
            </w:tcBorders>
          </w:tcPr>
          <w:p>
            <w:pPr>
              <w:pStyle w:val="0"/>
              <w:ind w:firstLine="283"/>
              <w:jc w:val="both"/>
            </w:pPr>
            <w:r>
              <w:rPr>
                <w:sz w:val="20"/>
              </w:rPr>
              <w:t xml:space="preserve">15. Против проведения осмотра фактического выполнения гидромелиоративных мероприятий, представляемых к субсидированию, осуществленных на землях сельскохозяйственного назначения, не возражаю.</w:t>
            </w:r>
          </w:p>
        </w:tc>
      </w:tr>
      <w:tr>
        <w:tc>
          <w:tcPr>
            <w:gridSpan w:val="3"/>
            <w:tcW w:w="9070" w:type="dxa"/>
            <w:tcBorders>
              <w:top w:val="nil"/>
              <w:left w:val="nil"/>
              <w:bottom w:val="nil"/>
              <w:right w:val="nil"/>
            </w:tcBorders>
          </w:tcPr>
          <w:p>
            <w:pPr>
              <w:pStyle w:val="0"/>
              <w:ind w:firstLine="283"/>
              <w:jc w:val="both"/>
            </w:pPr>
            <w:r>
              <w:rPr>
                <w:sz w:val="20"/>
              </w:rPr>
              <w:t xml:space="preserve">16. Все условия, необходимые для предоставления субсидии, выполняю.</w:t>
            </w:r>
          </w:p>
        </w:tc>
      </w:tr>
      <w:tr>
        <w:tc>
          <w:tcPr>
            <w:gridSpan w:val="3"/>
            <w:tcW w:w="9070" w:type="dxa"/>
            <w:tcBorders>
              <w:top w:val="nil"/>
              <w:left w:val="nil"/>
              <w:bottom w:val="nil"/>
              <w:right w:val="nil"/>
            </w:tcBorders>
          </w:tcPr>
          <w:p>
            <w:pPr>
              <w:pStyle w:val="0"/>
              <w:ind w:firstLine="283"/>
              <w:jc w:val="both"/>
            </w:pPr>
            <w:r>
              <w:rPr>
                <w:sz w:val="20"/>
              </w:rPr>
              <w:t xml:space="preserve">17. Уведомлен о том, что в случае выявления несоблюдения целей и условий предоставления субсидии, недостижения результата предоставления субсидии, установления факта представления недостоверной информации в целях получения субсидии обязан возвратить полученную субсидию в доход бюджета Краснодарского края в течение 15 календарных дней со дня получения от уполномоченного органа требования о возврате субсидии.</w:t>
            </w:r>
          </w:p>
        </w:tc>
      </w:tr>
      <w:tr>
        <w:tc>
          <w:tcPr>
            <w:gridSpan w:val="3"/>
            <w:tcW w:w="9070" w:type="dxa"/>
            <w:tcBorders>
              <w:top w:val="nil"/>
              <w:left w:val="nil"/>
              <w:bottom w:val="nil"/>
              <w:right w:val="nil"/>
            </w:tcBorders>
          </w:tcPr>
          <w:p>
            <w:pPr>
              <w:pStyle w:val="0"/>
              <w:ind w:firstLine="283"/>
              <w:jc w:val="both"/>
            </w:pPr>
            <w:r>
              <w:rPr>
                <w:sz w:val="20"/>
              </w:rPr>
              <w:t xml:space="preserve">18. В случае если остаток денежных средств, предусмотренных в бюджете Краснодарского края на выплату субсидии, меньше необходимой суммы субсидии, то (нужное отметить знаком - X):</w:t>
            </w:r>
          </w:p>
        </w:tc>
      </w:tr>
    </w:tbl>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539"/>
        <w:gridCol w:w="539"/>
        <w:gridCol w:w="7992"/>
      </w:tblGrid>
      <w:tr>
        <w:tc>
          <w:tcPr>
            <w:tcW w:w="539" w:type="dxa"/>
            <w:tcBorders>
              <w:top w:val="nil"/>
              <w:left w:val="nil"/>
              <w:bottom w:val="nil"/>
            </w:tcBorders>
          </w:tcPr>
          <w:p>
            <w:pPr>
              <w:pStyle w:val="0"/>
            </w:pPr>
            <w:r>
              <w:rPr>
                <w:sz w:val="20"/>
              </w:rPr>
            </w:r>
          </w:p>
        </w:tc>
        <w:tc>
          <w:tcPr>
            <w:tcW w:w="539" w:type="dxa"/>
            <w:tcBorders>
              <w:top w:val="single" w:sz="4"/>
              <w:bottom w:val="single" w:sz="4"/>
            </w:tcBorders>
          </w:tcPr>
          <w:p>
            <w:pPr>
              <w:pStyle w:val="0"/>
            </w:pPr>
            <w:r>
              <w:rPr>
                <w:sz w:val="20"/>
              </w:rPr>
            </w:r>
          </w:p>
        </w:tc>
        <w:tc>
          <w:tcPr>
            <w:tcW w:w="7992" w:type="dxa"/>
            <w:tcBorders>
              <w:top w:val="nil"/>
              <w:bottom w:val="nil"/>
              <w:right w:val="nil"/>
            </w:tcBorders>
          </w:tcPr>
          <w:p>
            <w:pPr>
              <w:pStyle w:val="0"/>
              <w:jc w:val="both"/>
            </w:pPr>
            <w:r>
              <w:rPr>
                <w:sz w:val="20"/>
              </w:rPr>
              <w:t xml:space="preserve">соглашаюсь на уменьшение размера суммы субсидии в пределах остатка;</w:t>
            </w:r>
          </w:p>
        </w:tc>
      </w:tr>
      <w:tr>
        <w:tblPrEx>
          <w:tblBorders>
            <w:insideV w:val="nil"/>
          </w:tblBorders>
        </w:tblPrEx>
        <w:tc>
          <w:tcPr>
            <w:tcW w:w="539" w:type="dxa"/>
            <w:tcBorders>
              <w:top w:val="nil"/>
              <w:bottom w:val="nil"/>
            </w:tcBorders>
          </w:tcPr>
          <w:p>
            <w:pPr>
              <w:pStyle w:val="0"/>
            </w:pPr>
            <w:r>
              <w:rPr>
                <w:sz w:val="20"/>
              </w:rPr>
            </w:r>
          </w:p>
        </w:tc>
        <w:tc>
          <w:tcPr>
            <w:tcW w:w="539" w:type="dxa"/>
            <w:tcBorders>
              <w:top w:val="single" w:sz="4"/>
              <w:bottom w:val="single" w:sz="4"/>
            </w:tcBorders>
          </w:tcPr>
          <w:p>
            <w:pPr>
              <w:pStyle w:val="0"/>
            </w:pPr>
            <w:r>
              <w:rPr>
                <w:sz w:val="20"/>
              </w:rPr>
            </w:r>
          </w:p>
        </w:tc>
        <w:tc>
          <w:tcPr>
            <w:tcW w:w="7992" w:type="dxa"/>
            <w:tcBorders>
              <w:top w:val="nil"/>
              <w:bottom w:val="nil"/>
            </w:tcBorders>
          </w:tcPr>
          <w:p>
            <w:pPr>
              <w:pStyle w:val="0"/>
            </w:pPr>
            <w:r>
              <w:rPr>
                <w:sz w:val="20"/>
              </w:rPr>
            </w:r>
          </w:p>
        </w:tc>
      </w:tr>
      <w:tr>
        <w:tc>
          <w:tcPr>
            <w:tcW w:w="539" w:type="dxa"/>
            <w:tcBorders>
              <w:top w:val="nil"/>
              <w:left w:val="nil"/>
              <w:bottom w:val="nil"/>
            </w:tcBorders>
          </w:tcPr>
          <w:p>
            <w:pPr>
              <w:pStyle w:val="0"/>
            </w:pPr>
            <w:r>
              <w:rPr>
                <w:sz w:val="20"/>
              </w:rPr>
            </w:r>
          </w:p>
        </w:tc>
        <w:tc>
          <w:tcPr>
            <w:tcW w:w="539" w:type="dxa"/>
            <w:tcBorders>
              <w:top w:val="single" w:sz="4"/>
              <w:bottom w:val="single" w:sz="4"/>
            </w:tcBorders>
          </w:tcPr>
          <w:p>
            <w:pPr>
              <w:pStyle w:val="0"/>
            </w:pPr>
            <w:r>
              <w:rPr>
                <w:sz w:val="20"/>
              </w:rPr>
            </w:r>
          </w:p>
        </w:tc>
        <w:tc>
          <w:tcPr>
            <w:tcW w:w="7992" w:type="dxa"/>
            <w:tcBorders>
              <w:top w:val="nil"/>
              <w:bottom w:val="nil"/>
              <w:right w:val="nil"/>
            </w:tcBorders>
          </w:tcPr>
          <w:p>
            <w:pPr>
              <w:pStyle w:val="0"/>
              <w:jc w:val="both"/>
            </w:pPr>
            <w:r>
              <w:rPr>
                <w:sz w:val="20"/>
              </w:rPr>
              <w:t xml:space="preserve">отказываюсь от суммы субсидии в пределах остатка.</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ind w:firstLine="283"/>
              <w:jc w:val="both"/>
            </w:pPr>
            <w:r>
              <w:rPr>
                <w:sz w:val="20"/>
              </w:rPr>
              <w:t xml:space="preserve">Достоверность и полноту сведений, содержащихся в настоящей заявке и прилагаемых к ней документах, подтверждаю.</w:t>
            </w:r>
          </w:p>
          <w:p>
            <w:pPr>
              <w:pStyle w:val="0"/>
              <w:ind w:firstLine="283"/>
              <w:jc w:val="both"/>
            </w:pPr>
            <w:r>
              <w:rPr>
                <w:sz w:val="20"/>
              </w:rPr>
              <w:t xml:space="preserve">Об ответственности за предоставление неполных или заведомо недостоверных сведений и документов предупрежден.</w:t>
            </w:r>
          </w:p>
        </w:tc>
      </w:tr>
      <w:tr>
        <w:tc>
          <w:tcPr>
            <w:tcW w:w="9070" w:type="dxa"/>
            <w:tcBorders>
              <w:top w:val="nil"/>
              <w:left w:val="nil"/>
              <w:bottom w:val="nil"/>
              <w:right w:val="nil"/>
            </w:tcBorders>
          </w:tcPr>
          <w:p>
            <w:pPr>
              <w:pStyle w:val="0"/>
              <w:ind w:firstLine="283"/>
              <w:jc w:val="both"/>
            </w:pPr>
            <w:r>
              <w:rPr>
                <w:sz w:val="20"/>
              </w:rPr>
              <w:t xml:space="preserve">К заявке приложены следующие документы:</w:t>
            </w:r>
          </w:p>
          <w:p>
            <w:pPr>
              <w:pStyle w:val="0"/>
              <w:ind w:firstLine="283"/>
              <w:jc w:val="both"/>
            </w:pPr>
            <w:r>
              <w:rPr>
                <w:sz w:val="20"/>
              </w:rPr>
              <w:t xml:space="preserve">1) ________________________________________________на ____ л. в ____ экз.;</w:t>
            </w:r>
          </w:p>
          <w:p>
            <w:pPr>
              <w:pStyle w:val="0"/>
              <w:ind w:firstLine="283"/>
              <w:jc w:val="both"/>
            </w:pPr>
            <w:r>
              <w:rPr>
                <w:sz w:val="20"/>
              </w:rPr>
              <w:t xml:space="preserve">2) ________________________________________________на ____ л. в ____ экз.;</w:t>
            </w:r>
          </w:p>
          <w:p>
            <w:pPr>
              <w:pStyle w:val="0"/>
              <w:ind w:firstLine="283"/>
              <w:jc w:val="both"/>
            </w:pPr>
            <w:r>
              <w:rPr>
                <w:sz w:val="20"/>
              </w:rPr>
              <w:t xml:space="preserve">3) ________________________________________________на ____ л. в ____ экз.</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267"/>
        <w:gridCol w:w="2267"/>
        <w:gridCol w:w="2267"/>
        <w:gridCol w:w="2267"/>
      </w:tblGrid>
      <w:tr>
        <w:tc>
          <w:tcPr>
            <w:tcW w:w="2267" w:type="dxa"/>
            <w:tcBorders>
              <w:top w:val="nil"/>
              <w:left w:val="nil"/>
              <w:bottom w:val="nil"/>
              <w:right w:val="nil"/>
            </w:tcBorders>
          </w:tcPr>
          <w:p>
            <w:pPr>
              <w:pStyle w:val="0"/>
              <w:jc w:val="both"/>
            </w:pPr>
            <w:r>
              <w:rPr>
                <w:sz w:val="20"/>
              </w:rPr>
              <w:t xml:space="preserve">Руководитель</w:t>
            </w:r>
          </w:p>
        </w:tc>
        <w:tc>
          <w:tcPr>
            <w:tcW w:w="2267"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(должность)</w:t>
            </w:r>
          </w:p>
        </w:tc>
        <w:tc>
          <w:tcPr>
            <w:tcW w:w="2267"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(подпись)</w:t>
            </w:r>
          </w:p>
        </w:tc>
        <w:tc>
          <w:tcPr>
            <w:tcW w:w="2267"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(расшифровка подписи)</w:t>
            </w:r>
          </w:p>
        </w:tc>
      </w:tr>
      <w:tr>
        <w:tc>
          <w:tcPr>
            <w:gridSpan w:val="4"/>
            <w:tcW w:w="9068" w:type="dxa"/>
            <w:tcBorders>
              <w:top w:val="nil"/>
              <w:left w:val="nil"/>
              <w:bottom w:val="nil"/>
              <w:right w:val="nil"/>
            </w:tcBorders>
          </w:tcPr>
          <w:p>
            <w:pPr>
              <w:pStyle w:val="0"/>
              <w:jc w:val="both"/>
            </w:pPr>
            <w:r>
              <w:rPr>
                <w:sz w:val="20"/>
              </w:rPr>
              <w:t xml:space="preserve">МП (печать - при наличии)</w:t>
            </w:r>
          </w:p>
        </w:tc>
      </w:tr>
      <w:tr>
        <w:tc>
          <w:tcPr>
            <w:tcW w:w="2267" w:type="dxa"/>
            <w:tcBorders>
              <w:top w:val="nil"/>
              <w:left w:val="nil"/>
              <w:bottom w:val="nil"/>
              <w:right w:val="nil"/>
            </w:tcBorders>
          </w:tcPr>
          <w:p>
            <w:pPr>
              <w:pStyle w:val="0"/>
            </w:pPr>
            <w:r>
              <w:rPr>
                <w:sz w:val="20"/>
              </w:rPr>
            </w:r>
          </w:p>
        </w:tc>
        <w:tc>
          <w:tcPr>
            <w:tcW w:w="2267" w:type="dxa"/>
            <w:tcBorders>
              <w:top w:val="nil"/>
              <w:left w:val="nil"/>
              <w:bottom w:val="nil"/>
              <w:right w:val="nil"/>
            </w:tcBorders>
          </w:tcPr>
          <w:p>
            <w:pPr>
              <w:pStyle w:val="0"/>
            </w:pPr>
            <w:r>
              <w:rPr>
                <w:sz w:val="20"/>
              </w:rPr>
            </w:r>
          </w:p>
        </w:tc>
        <w:tc>
          <w:tcPr>
            <w:tcW w:w="2267" w:type="dxa"/>
            <w:tcBorders>
              <w:top w:val="nil"/>
              <w:left w:val="nil"/>
              <w:bottom w:val="nil"/>
              <w:right w:val="nil"/>
            </w:tcBorders>
          </w:tcPr>
          <w:p>
            <w:pPr>
              <w:pStyle w:val="0"/>
            </w:pPr>
            <w:r>
              <w:rPr>
                <w:sz w:val="20"/>
              </w:rPr>
            </w:r>
          </w:p>
        </w:tc>
        <w:tc>
          <w:tcPr>
            <w:tcW w:w="2267" w:type="dxa"/>
            <w:tcBorders>
              <w:top w:val="nil"/>
              <w:left w:val="nil"/>
              <w:bottom w:val="nil"/>
              <w:right w:val="nil"/>
            </w:tcBorders>
          </w:tcPr>
          <w:p>
            <w:pPr>
              <w:pStyle w:val="0"/>
            </w:pPr>
            <w:r>
              <w:rPr>
                <w:sz w:val="20"/>
              </w:rPr>
            </w:r>
          </w:p>
        </w:tc>
      </w:tr>
      <w:tr>
        <w:tc>
          <w:tcPr>
            <w:tcW w:w="2267" w:type="dxa"/>
            <w:tcBorders>
              <w:top w:val="nil"/>
              <w:left w:val="nil"/>
              <w:bottom w:val="nil"/>
              <w:right w:val="nil"/>
            </w:tcBorders>
          </w:tcPr>
          <w:p>
            <w:pPr>
              <w:pStyle w:val="0"/>
              <w:jc w:val="both"/>
            </w:pPr>
            <w:r>
              <w:rPr>
                <w:sz w:val="20"/>
              </w:rPr>
              <w:t xml:space="preserve">Главный бухгалтер</w:t>
            </w:r>
          </w:p>
        </w:tc>
        <w:tc>
          <w:tcPr>
            <w:tcW w:w="2267"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(подпись)</w:t>
            </w:r>
          </w:p>
        </w:tc>
        <w:tc>
          <w:tcPr>
            <w:gridSpan w:val="2"/>
            <w:tcW w:w="4534" w:type="dxa"/>
            <w:tcBorders>
              <w:top w:val="nil"/>
              <w:left w:val="nil"/>
              <w:bottom w:val="nil"/>
              <w:right w:val="nil"/>
            </w:tcBorders>
          </w:tcPr>
          <w:p>
            <w:pPr>
              <w:pStyle w:val="0"/>
              <w:jc w:val="center"/>
            </w:pPr>
            <w:r>
              <w:rPr>
                <w:sz w:val="20"/>
              </w:rPr>
              <w:t xml:space="preserve">_______________________________</w:t>
            </w:r>
          </w:p>
          <w:p>
            <w:pPr>
              <w:pStyle w:val="0"/>
              <w:jc w:val="center"/>
            </w:pPr>
            <w:r>
              <w:rPr>
                <w:sz w:val="20"/>
              </w:rPr>
              <w:t xml:space="preserve">(расшифровка подписи)</w:t>
            </w:r>
          </w:p>
        </w:tc>
      </w:tr>
      <w:tr>
        <w:tc>
          <w:tcPr>
            <w:gridSpan w:val="2"/>
            <w:tcW w:w="4534" w:type="dxa"/>
            <w:tcBorders>
              <w:top w:val="nil"/>
              <w:left w:val="nil"/>
              <w:bottom w:val="nil"/>
              <w:right w:val="nil"/>
            </w:tcBorders>
          </w:tcPr>
          <w:p>
            <w:pPr>
              <w:pStyle w:val="0"/>
              <w:jc w:val="both"/>
            </w:pPr>
            <w:r>
              <w:rPr>
                <w:sz w:val="20"/>
              </w:rPr>
              <w:t xml:space="preserve">Документы сдал "___" __________ 20__ г.</w:t>
            </w:r>
          </w:p>
        </w:tc>
        <w:tc>
          <w:tcPr>
            <w:tcW w:w="2267"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(подпись)</w:t>
            </w:r>
          </w:p>
        </w:tc>
        <w:tc>
          <w:tcPr>
            <w:tcW w:w="2267"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заявке на участие</w:t>
      </w:r>
    </w:p>
    <w:p>
      <w:pPr>
        <w:pStyle w:val="0"/>
        <w:jc w:val="right"/>
      </w:pPr>
      <w:r>
        <w:rPr>
          <w:sz w:val="20"/>
        </w:rPr>
        <w:t xml:space="preserve">в отборе на предоставление субсидий</w:t>
      </w:r>
    </w:p>
    <w:p>
      <w:pPr>
        <w:pStyle w:val="0"/>
        <w:jc w:val="right"/>
      </w:pPr>
      <w:r>
        <w:rPr>
          <w:sz w:val="20"/>
        </w:rPr>
        <w:t xml:space="preserve">сельскохозяйственным товаропроизводителям</w:t>
      </w:r>
    </w:p>
    <w:p>
      <w:pPr>
        <w:pStyle w:val="0"/>
        <w:jc w:val="right"/>
      </w:pPr>
      <w:r>
        <w:rPr>
          <w:sz w:val="20"/>
        </w:rPr>
        <w:t xml:space="preserve">на возмещение части затрат на реализацию</w:t>
      </w:r>
    </w:p>
    <w:p>
      <w:pPr>
        <w:pStyle w:val="0"/>
        <w:jc w:val="right"/>
      </w:pPr>
      <w:r>
        <w:rPr>
          <w:sz w:val="20"/>
        </w:rPr>
        <w:t xml:space="preserve">мероприятий в области мелиорации земель</w:t>
      </w:r>
    </w:p>
    <w:p>
      <w:pPr>
        <w:pStyle w:val="0"/>
        <w:jc w:val="right"/>
      </w:pPr>
      <w:r>
        <w:rPr>
          <w:sz w:val="20"/>
        </w:rPr>
        <w:t xml:space="preserve">сельскохозяйственного назначения</w:t>
      </w:r>
    </w:p>
    <w:p>
      <w:pPr>
        <w:pStyle w:val="0"/>
        <w:jc w:val="right"/>
      </w:pPr>
      <w:r>
        <w:rPr>
          <w:sz w:val="20"/>
        </w:rPr>
        <w:t xml:space="preserve">в рамках регионального проекта</w:t>
      </w:r>
    </w:p>
    <w:p>
      <w:pPr>
        <w:pStyle w:val="0"/>
        <w:jc w:val="right"/>
      </w:pPr>
      <w:r>
        <w:rPr>
          <w:sz w:val="20"/>
        </w:rPr>
        <w:t xml:space="preserve">Краснодарского края "Экспорт</w:t>
      </w:r>
    </w:p>
    <w:p>
      <w:pPr>
        <w:pStyle w:val="0"/>
        <w:jc w:val="right"/>
      </w:pPr>
      <w:r>
        <w:rPr>
          <w:sz w:val="20"/>
        </w:rPr>
        <w:t xml:space="preserve">продукции агропромышленного</w:t>
      </w:r>
    </w:p>
    <w:p>
      <w:pPr>
        <w:pStyle w:val="0"/>
        <w:jc w:val="right"/>
      </w:pPr>
      <w:r>
        <w:rPr>
          <w:sz w:val="20"/>
        </w:rPr>
        <w:t xml:space="preserve">комплекса"</w:t>
      </w:r>
    </w:p>
    <w:p>
      <w:pPr>
        <w:pStyle w:val="0"/>
        <w:jc w:val="both"/>
      </w:pPr>
      <w:r>
        <w:rPr>
          <w:sz w:val="20"/>
        </w:rPr>
      </w:r>
    </w:p>
    <w:p>
      <w:pPr>
        <w:pStyle w:val="0"/>
        <w:jc w:val="center"/>
      </w:pPr>
      <w:r>
        <w:rPr>
          <w:sz w:val="20"/>
        </w:rPr>
        <w:t xml:space="preserve">СОГЛАСИЕ</w:t>
      </w:r>
    </w:p>
    <w:p>
      <w:pPr>
        <w:pStyle w:val="0"/>
        <w:jc w:val="center"/>
      </w:pPr>
      <w:r>
        <w:rPr>
          <w:sz w:val="20"/>
        </w:rPr>
        <w:t xml:space="preserve">СУБЪЕКТА ПЕРСОНАЛЬНЫХ ДАННЫХ НА ОБРАБОТКУ И ПЕРЕДАЧУ</w:t>
      </w:r>
    </w:p>
    <w:p>
      <w:pPr>
        <w:pStyle w:val="0"/>
        <w:jc w:val="center"/>
      </w:pPr>
      <w:r>
        <w:rPr>
          <w:sz w:val="20"/>
        </w:rPr>
        <w:t xml:space="preserve">ОПЕРАТОРОМ ПЕРСОНАЛЬНЫХ ДАННЫХ ТРЕТЬИМ ЛИЦАМ</w:t>
      </w:r>
    </w:p>
    <w:p>
      <w:pPr>
        <w:pStyle w:val="0"/>
        <w:jc w:val="both"/>
      </w:pPr>
      <w:r>
        <w:rPr>
          <w:sz w:val="20"/>
        </w:rPr>
      </w:r>
    </w:p>
    <w:p>
      <w:pPr>
        <w:pStyle w:val="0"/>
        <w:ind w:firstLine="540"/>
        <w:jc w:val="both"/>
      </w:pPr>
      <w:r>
        <w:rPr>
          <w:sz w:val="20"/>
        </w:rPr>
        <w:t xml:space="preserve">Исключено. - </w:t>
      </w:r>
      <w:hyperlink w:history="0" r:id="rId145" w:tooltip="Приказ Министерства сельского хозяйства и перерабатывающей промышленности Краснодарского края от 03.06.2022 N 215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Приказ</w:t>
        </w:r>
      </w:hyperlink>
      <w:r>
        <w:rPr>
          <w:sz w:val="20"/>
        </w:rPr>
        <w:t xml:space="preserve"> Министерства сельского хозяйства и перерабатывающей промышленности Краснодарского края от 03.06.2022 N 215.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заявке на участие</w:t>
      </w:r>
    </w:p>
    <w:p>
      <w:pPr>
        <w:pStyle w:val="0"/>
        <w:jc w:val="right"/>
      </w:pPr>
      <w:r>
        <w:rPr>
          <w:sz w:val="20"/>
        </w:rPr>
        <w:t xml:space="preserve">в отборе на предоставление субсидий</w:t>
      </w:r>
    </w:p>
    <w:p>
      <w:pPr>
        <w:pStyle w:val="0"/>
        <w:jc w:val="right"/>
      </w:pPr>
      <w:r>
        <w:rPr>
          <w:sz w:val="20"/>
        </w:rPr>
        <w:t xml:space="preserve">сельскохозяйственным товаропроизводителям</w:t>
      </w:r>
    </w:p>
    <w:p>
      <w:pPr>
        <w:pStyle w:val="0"/>
        <w:jc w:val="right"/>
      </w:pPr>
      <w:r>
        <w:rPr>
          <w:sz w:val="20"/>
        </w:rPr>
        <w:t xml:space="preserve">на возмещение части затрат на реализацию</w:t>
      </w:r>
    </w:p>
    <w:p>
      <w:pPr>
        <w:pStyle w:val="0"/>
        <w:jc w:val="right"/>
      </w:pPr>
      <w:r>
        <w:rPr>
          <w:sz w:val="20"/>
        </w:rPr>
        <w:t xml:space="preserve">мероприятий в области мелиорации земель</w:t>
      </w:r>
    </w:p>
    <w:p>
      <w:pPr>
        <w:pStyle w:val="0"/>
        <w:jc w:val="right"/>
      </w:pPr>
      <w:r>
        <w:rPr>
          <w:sz w:val="20"/>
        </w:rPr>
        <w:t xml:space="preserve">сельскохозяйственного назначения</w:t>
      </w:r>
    </w:p>
    <w:p>
      <w:pPr>
        <w:pStyle w:val="0"/>
        <w:jc w:val="right"/>
      </w:pPr>
      <w:r>
        <w:rPr>
          <w:sz w:val="20"/>
        </w:rPr>
        <w:t xml:space="preserve">в рамках регионального проекта</w:t>
      </w:r>
    </w:p>
    <w:p>
      <w:pPr>
        <w:pStyle w:val="0"/>
        <w:jc w:val="right"/>
      </w:pPr>
      <w:r>
        <w:rPr>
          <w:sz w:val="20"/>
        </w:rPr>
        <w:t xml:space="preserve">Краснодарского края "Экспорт</w:t>
      </w:r>
    </w:p>
    <w:p>
      <w:pPr>
        <w:pStyle w:val="0"/>
        <w:jc w:val="right"/>
      </w:pPr>
      <w:r>
        <w:rPr>
          <w:sz w:val="20"/>
        </w:rPr>
        <w:t xml:space="preserve">продукции агропромышленного</w:t>
      </w:r>
    </w:p>
    <w:p>
      <w:pPr>
        <w:pStyle w:val="0"/>
        <w:jc w:val="right"/>
      </w:pPr>
      <w:r>
        <w:rPr>
          <w:sz w:val="20"/>
        </w:rPr>
        <w:t xml:space="preserve">комплекса"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6" w:tooltip="Приказ Министерства сельского хозяйства и перерабатывающей промышленности Краснодарского края от 19.07.2022 N 353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Приказа</w:t>
              </w:r>
            </w:hyperlink>
            <w:r>
              <w:rPr>
                <w:sz w:val="20"/>
                <w:color w:val="392c69"/>
              </w:rPr>
              <w:t xml:space="preserve"> Министерства сельского хозяйства и перерабатывающей</w:t>
            </w:r>
          </w:p>
          <w:p>
            <w:pPr>
              <w:pStyle w:val="0"/>
              <w:jc w:val="center"/>
            </w:pPr>
            <w:r>
              <w:rPr>
                <w:sz w:val="20"/>
                <w:color w:val="392c69"/>
              </w:rPr>
              <w:t xml:space="preserve">промышленности Краснодарского края от 19.07.2022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pPr>
            <w:r>
              <w:rPr>
                <w:sz w:val="20"/>
              </w:rPr>
              <w:t xml:space="preserve">ФОРМА</w:t>
            </w:r>
          </w:p>
        </w:tc>
      </w:tr>
      <w:tr>
        <w:tc>
          <w:tcPr>
            <w:tcW w:w="9070" w:type="dxa"/>
            <w:tcBorders>
              <w:top w:val="nil"/>
              <w:left w:val="nil"/>
              <w:bottom w:val="nil"/>
              <w:right w:val="nil"/>
            </w:tcBorders>
          </w:tcPr>
          <w:bookmarkStart w:id="575" w:name="P575"/>
          <w:bookmarkEnd w:id="575"/>
          <w:p>
            <w:pPr>
              <w:pStyle w:val="0"/>
              <w:jc w:val="center"/>
            </w:pPr>
            <w:r>
              <w:rPr>
                <w:sz w:val="20"/>
                <w:b w:val="on"/>
              </w:rPr>
              <w:t xml:space="preserve">ЛИСТ СОГЛАСОВАНИЯ</w:t>
            </w:r>
          </w:p>
          <w:p>
            <w:pPr>
              <w:pStyle w:val="0"/>
              <w:jc w:val="center"/>
            </w:pPr>
            <w:r>
              <w:rPr>
                <w:sz w:val="20"/>
                <w:b w:val="on"/>
              </w:rPr>
              <w:t xml:space="preserve">отделом растениеводства управления производства продукции АПК документов, представленных заявителем для получения субсидии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"Экспорт продукции агропромышленного комплекса"</w:t>
            </w:r>
          </w:p>
        </w:tc>
      </w:tr>
      <w:tr>
        <w:tc>
          <w:tcPr>
            <w:tcW w:w="9070" w:type="dxa"/>
            <w:tcBorders>
              <w:top w:val="nil"/>
              <w:left w:val="nil"/>
              <w:bottom w:val="nil"/>
              <w:right w:val="nil"/>
            </w:tcBorders>
          </w:tcPr>
          <w:p>
            <w:pPr>
              <w:pStyle w:val="0"/>
            </w:pPr>
            <w:r>
              <w:rPr>
                <w:sz w:val="20"/>
              </w:rPr>
              <w:t xml:space="preserve">Наименование заявитель _________________________________________________</w:t>
            </w:r>
          </w:p>
          <w:p>
            <w:pPr>
              <w:pStyle w:val="0"/>
            </w:pPr>
            <w:r>
              <w:rPr>
                <w:sz w:val="20"/>
              </w:rPr>
              <w:t xml:space="preserve">ИНН заявителя __________________________________________________________</w:t>
            </w:r>
          </w:p>
          <w:p>
            <w:pPr>
              <w:pStyle w:val="0"/>
            </w:pPr>
            <w:r>
              <w:rPr>
                <w:sz w:val="20"/>
              </w:rPr>
              <w:t xml:space="preserve">Муниципальное образование, город _________________________________________</w:t>
            </w:r>
          </w:p>
        </w:tc>
      </w:tr>
      <w:tr>
        <w:tc>
          <w:tcPr>
            <w:tcW w:w="9070" w:type="dxa"/>
            <w:tcBorders>
              <w:top w:val="nil"/>
              <w:left w:val="nil"/>
              <w:bottom w:val="nil"/>
              <w:right w:val="nil"/>
            </w:tcBorders>
          </w:tcPr>
          <w:p>
            <w:pPr>
              <w:pStyle w:val="0"/>
              <w:jc w:val="center"/>
            </w:pPr>
            <w:r>
              <w:rPr>
                <w:sz w:val="20"/>
              </w:rPr>
              <w:t xml:space="preserve">ЗАКЛЮЧЕНИЕ</w:t>
            </w:r>
          </w:p>
        </w:tc>
      </w:tr>
      <w:tr>
        <w:tc>
          <w:tcPr>
            <w:tcW w:w="9070" w:type="dxa"/>
            <w:tcBorders>
              <w:top w:val="nil"/>
              <w:left w:val="nil"/>
              <w:bottom w:val="nil"/>
              <w:right w:val="nil"/>
            </w:tcBorders>
          </w:tcPr>
          <w:p>
            <w:pPr>
              <w:pStyle w:val="0"/>
              <w:jc w:val="both"/>
            </w:pPr>
            <w:r>
              <w:rPr>
                <w:sz w:val="20"/>
              </w:rPr>
              <w:t xml:space="preserve">________________________________________________________________________</w:t>
            </w:r>
          </w:p>
          <w:p>
            <w:pPr>
              <w:pStyle w:val="0"/>
              <w:jc w:val="both"/>
            </w:pPr>
            <w:r>
              <w:rPr>
                <w:sz w:val="20"/>
              </w:rPr>
              <w:t xml:space="preserve">________________________________________________________________________</w:t>
            </w:r>
          </w:p>
          <w:p>
            <w:pPr>
              <w:pStyle w:val="0"/>
              <w:jc w:val="both"/>
            </w:pPr>
            <w:r>
              <w:rPr>
                <w:sz w:val="20"/>
              </w:rPr>
              <w:t xml:space="preserve">________________________________________________________________________</w:t>
            </w:r>
          </w:p>
          <w:p>
            <w:pPr>
              <w:pStyle w:val="0"/>
              <w:jc w:val="both"/>
            </w:pPr>
            <w:r>
              <w:rPr>
                <w:sz w:val="20"/>
              </w:rPr>
              <w:t xml:space="preserve">________________________________________________________________________</w:t>
            </w:r>
          </w:p>
          <w:p>
            <w:pPr>
              <w:pStyle w:val="0"/>
              <w:jc w:val="both"/>
            </w:pPr>
            <w:r>
              <w:rPr>
                <w:sz w:val="20"/>
              </w:rPr>
              <w:t xml:space="preserve">________________________________________________________________________</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345"/>
        <w:gridCol w:w="2721"/>
        <w:gridCol w:w="3004"/>
      </w:tblGrid>
      <w:tr>
        <w:tc>
          <w:tcPr>
            <w:tcW w:w="3345" w:type="dxa"/>
            <w:tcBorders>
              <w:top w:val="nil"/>
              <w:left w:val="nil"/>
              <w:bottom w:val="nil"/>
              <w:right w:val="nil"/>
            </w:tcBorders>
          </w:tcPr>
          <w:p>
            <w:pPr>
              <w:pStyle w:val="0"/>
              <w:jc w:val="both"/>
            </w:pPr>
            <w:r>
              <w:rPr>
                <w:sz w:val="20"/>
              </w:rPr>
              <w:t xml:space="preserve">Ответственный исполнитель</w:t>
            </w:r>
          </w:p>
        </w:tc>
        <w:tc>
          <w:tcPr>
            <w:tcW w:w="2721" w:type="dxa"/>
            <w:vAlign w:val="bottom"/>
            <w:tcBorders>
              <w:top w:val="nil"/>
              <w:left w:val="nil"/>
              <w:bottom w:val="nil"/>
              <w:right w:val="nil"/>
            </w:tcBorders>
          </w:tcPr>
          <w:p>
            <w:pPr>
              <w:pStyle w:val="0"/>
              <w:jc w:val="center"/>
            </w:pPr>
            <w:r>
              <w:rPr>
                <w:sz w:val="20"/>
              </w:rPr>
              <w:t xml:space="preserve">__________________</w:t>
            </w:r>
          </w:p>
        </w:tc>
        <w:tc>
          <w:tcPr>
            <w:tcW w:w="3004" w:type="dxa"/>
            <w:vAlign w:val="bottom"/>
            <w:tcBorders>
              <w:top w:val="nil"/>
              <w:left w:val="nil"/>
              <w:bottom w:val="nil"/>
              <w:right w:val="nil"/>
            </w:tcBorders>
          </w:tcPr>
          <w:p>
            <w:pPr>
              <w:pStyle w:val="0"/>
              <w:jc w:val="center"/>
            </w:pPr>
            <w:r>
              <w:rPr>
                <w:sz w:val="20"/>
              </w:rPr>
              <w:t xml:space="preserve">_____________________</w:t>
            </w:r>
          </w:p>
        </w:tc>
      </w:tr>
      <w:tr>
        <w:tc>
          <w:tcPr>
            <w:tcW w:w="3345" w:type="dxa"/>
            <w:tcBorders>
              <w:top w:val="nil"/>
              <w:left w:val="nil"/>
              <w:bottom w:val="nil"/>
              <w:right w:val="nil"/>
            </w:tcBorders>
          </w:tcPr>
          <w:p>
            <w:pPr>
              <w:pStyle w:val="0"/>
            </w:pPr>
            <w:r>
              <w:rPr>
                <w:sz w:val="20"/>
              </w:rPr>
            </w:r>
          </w:p>
        </w:tc>
        <w:tc>
          <w:tcPr>
            <w:tcW w:w="2721" w:type="dxa"/>
            <w:vAlign w:val="bottom"/>
            <w:tcBorders>
              <w:top w:val="nil"/>
              <w:left w:val="nil"/>
              <w:bottom w:val="nil"/>
              <w:right w:val="nil"/>
            </w:tcBorders>
          </w:tcPr>
          <w:p>
            <w:pPr>
              <w:pStyle w:val="0"/>
              <w:jc w:val="center"/>
            </w:pPr>
            <w:r>
              <w:rPr>
                <w:sz w:val="20"/>
              </w:rPr>
              <w:t xml:space="preserve">(подпись)</w:t>
            </w:r>
          </w:p>
        </w:tc>
        <w:tc>
          <w:tcPr>
            <w:tcW w:w="3004" w:type="dxa"/>
            <w:vAlign w:val="bottom"/>
            <w:tcBorders>
              <w:top w:val="nil"/>
              <w:left w:val="nil"/>
              <w:bottom w:val="nil"/>
              <w:right w:val="nil"/>
            </w:tcBorders>
          </w:tcPr>
          <w:p>
            <w:pPr>
              <w:pStyle w:val="0"/>
              <w:jc w:val="center"/>
            </w:pPr>
            <w:r>
              <w:rPr>
                <w:sz w:val="20"/>
              </w:rPr>
              <w:t xml:space="preserve">(расшифровка подписи)</w:t>
            </w:r>
          </w:p>
        </w:tc>
      </w:tr>
      <w:tr>
        <w:tc>
          <w:tcPr>
            <w:tcW w:w="3345" w:type="dxa"/>
            <w:tcBorders>
              <w:top w:val="nil"/>
              <w:left w:val="nil"/>
              <w:bottom w:val="nil"/>
              <w:right w:val="nil"/>
            </w:tcBorders>
          </w:tcPr>
          <w:p>
            <w:pPr>
              <w:pStyle w:val="0"/>
            </w:pPr>
            <w:r>
              <w:rPr>
                <w:sz w:val="20"/>
              </w:rPr>
              <w:t xml:space="preserve">Начальник отдела растениеводства управления производства продукции АПК министерства сельского хозяйства и перерабатывающей промышленности Краснодарского края</w:t>
            </w:r>
          </w:p>
        </w:tc>
        <w:tc>
          <w:tcPr>
            <w:tcW w:w="2721" w:type="dxa"/>
            <w:vAlign w:val="bottom"/>
            <w:tcBorders>
              <w:top w:val="nil"/>
              <w:left w:val="nil"/>
              <w:bottom w:val="nil"/>
              <w:right w:val="nil"/>
            </w:tcBorders>
          </w:tcPr>
          <w:p>
            <w:pPr>
              <w:pStyle w:val="0"/>
              <w:jc w:val="center"/>
            </w:pPr>
            <w:r>
              <w:rPr>
                <w:sz w:val="20"/>
              </w:rPr>
              <w:t xml:space="preserve">__________________</w:t>
            </w:r>
          </w:p>
        </w:tc>
        <w:tc>
          <w:tcPr>
            <w:tcW w:w="3004" w:type="dxa"/>
            <w:vAlign w:val="bottom"/>
            <w:tcBorders>
              <w:top w:val="nil"/>
              <w:left w:val="nil"/>
              <w:bottom w:val="nil"/>
              <w:right w:val="nil"/>
            </w:tcBorders>
          </w:tcPr>
          <w:p>
            <w:pPr>
              <w:pStyle w:val="0"/>
              <w:jc w:val="center"/>
            </w:pPr>
            <w:r>
              <w:rPr>
                <w:sz w:val="20"/>
              </w:rPr>
              <w:t xml:space="preserve">_____________________</w:t>
            </w:r>
          </w:p>
        </w:tc>
      </w:tr>
      <w:tr>
        <w:tc>
          <w:tcPr>
            <w:tcW w:w="3345" w:type="dxa"/>
            <w:tcBorders>
              <w:top w:val="nil"/>
              <w:left w:val="nil"/>
              <w:bottom w:val="nil"/>
              <w:right w:val="nil"/>
            </w:tcBorders>
          </w:tcPr>
          <w:p>
            <w:pPr>
              <w:pStyle w:val="0"/>
            </w:pPr>
            <w:r>
              <w:rPr>
                <w:sz w:val="20"/>
              </w:rPr>
            </w:r>
          </w:p>
        </w:tc>
        <w:tc>
          <w:tcPr>
            <w:tcW w:w="2721" w:type="dxa"/>
            <w:vAlign w:val="bottom"/>
            <w:tcBorders>
              <w:top w:val="nil"/>
              <w:left w:val="nil"/>
              <w:bottom w:val="nil"/>
              <w:right w:val="nil"/>
            </w:tcBorders>
          </w:tcPr>
          <w:p>
            <w:pPr>
              <w:pStyle w:val="0"/>
              <w:jc w:val="center"/>
            </w:pPr>
            <w:r>
              <w:rPr>
                <w:sz w:val="20"/>
              </w:rPr>
              <w:t xml:space="preserve">(подпись)</w:t>
            </w:r>
          </w:p>
        </w:tc>
        <w:tc>
          <w:tcPr>
            <w:tcW w:w="3004" w:type="dxa"/>
            <w:vAlign w:val="bottom"/>
            <w:tcBorders>
              <w:top w:val="nil"/>
              <w:left w:val="nil"/>
              <w:bottom w:val="nil"/>
              <w:right w:val="nil"/>
            </w:tcBorders>
          </w:tcPr>
          <w:p>
            <w:pPr>
              <w:pStyle w:val="0"/>
              <w:jc w:val="center"/>
            </w:pPr>
            <w:r>
              <w:rPr>
                <w:sz w:val="20"/>
              </w:rPr>
              <w:t xml:space="preserve">(расшифровка подписи)</w:t>
            </w:r>
          </w:p>
        </w:tc>
      </w:tr>
      <w:tr>
        <w:tc>
          <w:tcPr>
            <w:tcW w:w="3345" w:type="dxa"/>
            <w:tcBorders>
              <w:top w:val="nil"/>
              <w:left w:val="nil"/>
              <w:bottom w:val="nil"/>
              <w:right w:val="nil"/>
            </w:tcBorders>
          </w:tcPr>
          <w:p>
            <w:pPr>
              <w:pStyle w:val="0"/>
            </w:pPr>
            <w:r>
              <w:rPr>
                <w:sz w:val="20"/>
              </w:rPr>
              <w:t xml:space="preserve">"___" __________ 20___ г.</w:t>
            </w:r>
          </w:p>
        </w:tc>
        <w:tc>
          <w:tcPr>
            <w:tcW w:w="2721" w:type="dxa"/>
            <w:tcBorders>
              <w:top w:val="nil"/>
              <w:left w:val="nil"/>
              <w:bottom w:val="nil"/>
              <w:right w:val="nil"/>
            </w:tcBorders>
          </w:tcPr>
          <w:p>
            <w:pPr>
              <w:pStyle w:val="0"/>
            </w:pPr>
            <w:r>
              <w:rPr>
                <w:sz w:val="20"/>
              </w:rPr>
            </w:r>
          </w:p>
        </w:tc>
        <w:tc>
          <w:tcPr>
            <w:tcW w:w="3004"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 предоставления субсидий</w:t>
      </w:r>
    </w:p>
    <w:p>
      <w:pPr>
        <w:pStyle w:val="0"/>
        <w:jc w:val="right"/>
      </w:pPr>
      <w:r>
        <w:rPr>
          <w:sz w:val="20"/>
        </w:rPr>
        <w:t xml:space="preserve">сельскохозяйственным товаропроизводителям</w:t>
      </w:r>
    </w:p>
    <w:p>
      <w:pPr>
        <w:pStyle w:val="0"/>
        <w:jc w:val="right"/>
      </w:pPr>
      <w:r>
        <w:rPr>
          <w:sz w:val="20"/>
        </w:rPr>
        <w:t xml:space="preserve">на возмещение части затрат на реализацию</w:t>
      </w:r>
    </w:p>
    <w:p>
      <w:pPr>
        <w:pStyle w:val="0"/>
        <w:jc w:val="right"/>
      </w:pPr>
      <w:r>
        <w:rPr>
          <w:sz w:val="20"/>
        </w:rPr>
        <w:t xml:space="preserve">мероприятий в области мелиорации земель</w:t>
      </w:r>
    </w:p>
    <w:p>
      <w:pPr>
        <w:pStyle w:val="0"/>
        <w:jc w:val="right"/>
      </w:pPr>
      <w:r>
        <w:rPr>
          <w:sz w:val="20"/>
        </w:rPr>
        <w:t xml:space="preserve">сельскохозяйственного назначения</w:t>
      </w:r>
    </w:p>
    <w:p>
      <w:pPr>
        <w:pStyle w:val="0"/>
        <w:jc w:val="right"/>
      </w:pPr>
      <w:r>
        <w:rPr>
          <w:sz w:val="20"/>
        </w:rPr>
        <w:t xml:space="preserve">в рамках регионального проекта</w:t>
      </w:r>
    </w:p>
    <w:p>
      <w:pPr>
        <w:pStyle w:val="0"/>
        <w:jc w:val="right"/>
      </w:pPr>
      <w:r>
        <w:rPr>
          <w:sz w:val="20"/>
        </w:rPr>
        <w:t xml:space="preserve">Краснодарского края "Экспорт</w:t>
      </w:r>
    </w:p>
    <w:p>
      <w:pPr>
        <w:pStyle w:val="0"/>
        <w:jc w:val="right"/>
      </w:pPr>
      <w:r>
        <w:rPr>
          <w:sz w:val="20"/>
        </w:rPr>
        <w:t xml:space="preserve">продукции агропромышленного</w:t>
      </w:r>
    </w:p>
    <w:p>
      <w:pPr>
        <w:pStyle w:val="0"/>
        <w:jc w:val="right"/>
      </w:pPr>
      <w:r>
        <w:rPr>
          <w:sz w:val="20"/>
        </w:rPr>
        <w:t xml:space="preserve">комплекса"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7" w:tooltip="Приказ Министерства сельского хозяйства и перерабатывающей промышленности Краснодарского края от 17.11.2022 N 610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Приказа</w:t>
              </w:r>
            </w:hyperlink>
            <w:r>
              <w:rPr>
                <w:sz w:val="20"/>
                <w:color w:val="392c69"/>
              </w:rPr>
              <w:t xml:space="preserve"> Министерства сельского хозяйства и перерабатывающей</w:t>
            </w:r>
          </w:p>
          <w:p>
            <w:pPr>
              <w:pStyle w:val="0"/>
              <w:jc w:val="center"/>
            </w:pPr>
            <w:r>
              <w:rPr>
                <w:sz w:val="20"/>
                <w:color w:val="392c69"/>
              </w:rPr>
              <w:t xml:space="preserve">промышленности Краснодарского края от 17.11.2022 N 610)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CellMar>
          <w:top w:w="102" w:type="dxa"/>
          <w:left w:w="62" w:type="dxa"/>
          <w:bottom w:w="102" w:type="dxa"/>
          <w:right w:w="62" w:type="dxa"/>
        </w:tblCellMar>
      </w:tblPr>
      <w:tblGrid>
        <w:gridCol w:w="1379"/>
        <w:gridCol w:w="2309"/>
        <w:gridCol w:w="510"/>
        <w:gridCol w:w="165"/>
        <w:gridCol w:w="869"/>
        <w:gridCol w:w="570"/>
        <w:gridCol w:w="661"/>
        <w:gridCol w:w="225"/>
        <w:gridCol w:w="465"/>
        <w:gridCol w:w="1804"/>
      </w:tblGrid>
      <w:tr>
        <w:tc>
          <w:tcPr>
            <w:gridSpan w:val="10"/>
            <w:tcW w:w="8957" w:type="dxa"/>
            <w:tcBorders>
              <w:top w:val="nil"/>
              <w:left w:val="nil"/>
              <w:bottom w:val="nil"/>
              <w:right w:val="nil"/>
            </w:tcBorders>
          </w:tcPr>
          <w:bookmarkStart w:id="621" w:name="P621"/>
          <w:bookmarkEnd w:id="621"/>
          <w:p>
            <w:pPr>
              <w:pStyle w:val="0"/>
              <w:jc w:val="center"/>
            </w:pPr>
            <w:r>
              <w:rPr>
                <w:sz w:val="20"/>
                <w:b w:val="on"/>
              </w:rPr>
              <w:t xml:space="preserve">СВЕДЕНИЯ</w:t>
            </w:r>
          </w:p>
          <w:p>
            <w:pPr>
              <w:pStyle w:val="0"/>
              <w:jc w:val="center"/>
            </w:pPr>
            <w:r>
              <w:rPr>
                <w:sz w:val="20"/>
                <w:b w:val="on"/>
              </w:rPr>
              <w:t xml:space="preserve">о выручке</w:t>
            </w:r>
          </w:p>
        </w:tc>
      </w:tr>
      <w:tr>
        <w:tc>
          <w:tcPr>
            <w:gridSpan w:val="7"/>
            <w:tcW w:w="6463" w:type="dxa"/>
            <w:tcBorders>
              <w:top w:val="nil"/>
              <w:left w:val="nil"/>
              <w:bottom w:val="single" w:sz="4"/>
              <w:right w:val="nil"/>
            </w:tcBorders>
          </w:tcPr>
          <w:p>
            <w:pPr>
              <w:pStyle w:val="0"/>
            </w:pPr>
            <w:r>
              <w:rPr>
                <w:sz w:val="20"/>
              </w:rPr>
            </w:r>
          </w:p>
        </w:tc>
        <w:tc>
          <w:tcPr>
            <w:gridSpan w:val="3"/>
            <w:tcW w:w="2494" w:type="dxa"/>
            <w:tcBorders>
              <w:top w:val="nil"/>
              <w:left w:val="nil"/>
              <w:bottom w:val="nil"/>
              <w:right w:val="nil"/>
            </w:tcBorders>
          </w:tcPr>
          <w:p>
            <w:pPr>
              <w:pStyle w:val="0"/>
              <w:jc w:val="both"/>
            </w:pPr>
            <w:r>
              <w:rPr>
                <w:sz w:val="20"/>
              </w:rPr>
              <w:t xml:space="preserve">(далее - заявитель)</w:t>
            </w:r>
          </w:p>
        </w:tc>
      </w:tr>
      <w:tr>
        <w:tc>
          <w:tcPr>
            <w:gridSpan w:val="7"/>
            <w:tcW w:w="6463" w:type="dxa"/>
            <w:tcBorders>
              <w:top w:val="single" w:sz="4"/>
              <w:left w:val="nil"/>
              <w:bottom w:val="nil"/>
              <w:right w:val="nil"/>
            </w:tcBorders>
          </w:tcPr>
          <w:p>
            <w:pPr>
              <w:pStyle w:val="0"/>
              <w:jc w:val="center"/>
            </w:pPr>
            <w:r>
              <w:rPr>
                <w:sz w:val="20"/>
              </w:rPr>
              <w:t xml:space="preserve">(наименование заявителя, ИНН, район)</w:t>
            </w:r>
          </w:p>
        </w:tc>
        <w:tc>
          <w:tcPr>
            <w:gridSpan w:val="3"/>
            <w:tcW w:w="2494" w:type="dxa"/>
            <w:tcBorders>
              <w:top w:val="nil"/>
              <w:left w:val="nil"/>
              <w:bottom w:val="nil"/>
              <w:right w:val="nil"/>
            </w:tcBorders>
          </w:tcPr>
          <w:p>
            <w:pPr>
              <w:pStyle w:val="0"/>
            </w:pPr>
            <w:r>
              <w:rPr>
                <w:sz w:val="20"/>
              </w:rPr>
            </w:r>
          </w:p>
        </w:tc>
      </w:tr>
      <w:tr>
        <w:tc>
          <w:tcPr>
            <w:gridSpan w:val="10"/>
            <w:tcW w:w="8957" w:type="dxa"/>
            <w:tcBorders>
              <w:top w:val="nil"/>
              <w:left w:val="nil"/>
              <w:bottom w:val="nil"/>
              <w:right w:val="nil"/>
            </w:tcBorders>
          </w:tcPr>
          <w:p>
            <w:pPr>
              <w:pStyle w:val="0"/>
              <w:jc w:val="both"/>
            </w:pPr>
            <w:r>
              <w:rPr>
                <w:sz w:val="20"/>
              </w:rPr>
              <w:t xml:space="preserve">информирует о том; что является сельскохозяйственным товаропроизводителем в соответствии с Федеральным </w:t>
            </w:r>
            <w:hyperlink w:history="0" r:id="rId148" w:tooltip="Федеральный закон от 29.12.2006 N 264-ФЗ (ред. от 04.08.2023) &quot;О развитии сельского хозяйства&quot; {КонсультантПлюс}">
              <w:r>
                <w:rPr>
                  <w:sz w:val="20"/>
                  <w:color w:val="0000ff"/>
                </w:rPr>
                <w:t xml:space="preserve">законом</w:t>
              </w:r>
            </w:hyperlink>
            <w:r>
              <w:rPr>
                <w:sz w:val="20"/>
              </w:rPr>
              <w:t xml:space="preserve"> от 29 декабря 2006 г. N 264-ФЗ "О развитии сельского хозяйства", так как в доходе заявителя от реализации товаров (работ, услуг) &lt;*&gt; доля дохода от реализации сельскохозяйственной продукции (в том числе органической продукции, сельскохозяйственной продукции и продовольствия с улучшенными характеристиками), произведенной заявителем, и продукции ее первичной и последующей (промышленной) переработки, осуществленной заявителем (в том числе на арендованных основных средствах), в соответствии с перечнем, утверждаемым Правительством Российской Федерации, составляет не менее чем семьдесят процентов за календарный</w:t>
            </w:r>
          </w:p>
        </w:tc>
      </w:tr>
      <w:tr>
        <w:tc>
          <w:tcPr>
            <w:gridSpan w:val="4"/>
            <w:tcW w:w="4363" w:type="dxa"/>
            <w:tcBorders>
              <w:top w:val="nil"/>
              <w:left w:val="nil"/>
              <w:bottom w:val="single" w:sz="4"/>
              <w:right w:val="nil"/>
            </w:tcBorders>
          </w:tcPr>
          <w:p>
            <w:pPr>
              <w:pStyle w:val="0"/>
            </w:pPr>
            <w:r>
              <w:rPr>
                <w:sz w:val="20"/>
              </w:rPr>
            </w:r>
          </w:p>
        </w:tc>
        <w:tc>
          <w:tcPr>
            <w:gridSpan w:val="6"/>
            <w:tcW w:w="4594" w:type="dxa"/>
            <w:tcBorders>
              <w:top w:val="nil"/>
              <w:left w:val="nil"/>
              <w:bottom w:val="nil"/>
              <w:right w:val="nil"/>
            </w:tcBorders>
          </w:tcPr>
          <w:p>
            <w:pPr>
              <w:pStyle w:val="0"/>
              <w:jc w:val="both"/>
            </w:pPr>
            <w:r>
              <w:rPr>
                <w:sz w:val="20"/>
              </w:rPr>
              <w:t xml:space="preserve">год.</w:t>
            </w:r>
          </w:p>
        </w:tc>
      </w:tr>
      <w:tr>
        <w:tc>
          <w:tcPr>
            <w:gridSpan w:val="4"/>
            <w:tcW w:w="4363" w:type="dxa"/>
            <w:tcBorders>
              <w:top w:val="single" w:sz="4"/>
              <w:left w:val="nil"/>
              <w:bottom w:val="nil"/>
              <w:right w:val="nil"/>
            </w:tcBorders>
          </w:tcPr>
          <w:p>
            <w:pPr>
              <w:pStyle w:val="0"/>
              <w:jc w:val="center"/>
            </w:pPr>
            <w:r>
              <w:rPr>
                <w:sz w:val="20"/>
              </w:rPr>
              <w:t xml:space="preserve">(предыдущий финансовый год)</w:t>
            </w:r>
          </w:p>
        </w:tc>
        <w:tc>
          <w:tcPr>
            <w:gridSpan w:val="6"/>
            <w:tcW w:w="4594" w:type="dxa"/>
            <w:tcBorders>
              <w:top w:val="nil"/>
              <w:left w:val="nil"/>
              <w:bottom w:val="nil"/>
              <w:right w:val="nil"/>
            </w:tcBorders>
          </w:tcPr>
          <w:p>
            <w:pPr>
              <w:pStyle w:val="0"/>
            </w:pPr>
            <w:r>
              <w:rPr>
                <w:sz w:val="20"/>
              </w:rPr>
            </w:r>
          </w:p>
        </w:tc>
      </w:tr>
      <w:tr>
        <w:tc>
          <w:tcPr>
            <w:gridSpan w:val="10"/>
            <w:tcW w:w="8957"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&lt;*&gt; Для организаций и индивидуальных предпринимателей (в том числе крестьянских (фермерских) хозяйств), осуществляющих бухгалтерский учет, соответствует строке 2110 "Выручка" бухгалтерской формы N 2 "Отчет о финансовых результатах" за отчетный период.</w:t>
            </w:r>
          </w:p>
          <w:p>
            <w:pPr>
              <w:pStyle w:val="0"/>
              <w:ind w:firstLine="283"/>
              <w:jc w:val="both"/>
            </w:pPr>
            <w:r>
              <w:rPr>
                <w:sz w:val="20"/>
              </w:rPr>
              <w:t xml:space="preserve">Для индивидуальных предпринимателей (в том числе крестьянских (фермерских) хозяйств), не осуществляющих бухгалтерский учет, соответствует доходам отчетного периода от реализации произведенной и приобретенной сельскохозяйственной продукции, продуктов ее первичной и промышленной переработки, от реализации прочей продукции и покупных товаров и оказания услуг без учета прочих доходов (в т.ч. доходы от реализации основных средств (земельные участки, здания, техника, машины, оборудование, продуктивный скот)) и полученных средств государственной поддержки.</w:t>
            </w:r>
          </w:p>
        </w:tc>
      </w:tr>
      <w:tr>
        <w:tc>
          <w:tcPr>
            <w:gridSpan w:val="10"/>
            <w:tcW w:w="8957" w:type="dxa"/>
            <w:tcBorders>
              <w:top w:val="nil"/>
              <w:left w:val="nil"/>
              <w:bottom w:val="nil"/>
              <w:right w:val="nil"/>
            </w:tcBorders>
          </w:tcPr>
          <w:p>
            <w:pPr>
              <w:pStyle w:val="0"/>
            </w:pPr>
            <w:r>
              <w:rPr>
                <w:sz w:val="20"/>
              </w:rPr>
            </w:r>
          </w:p>
        </w:tc>
      </w:tr>
      <w:tr>
        <w:tc>
          <w:tcPr>
            <w:gridSpan w:val="10"/>
            <w:tcW w:w="8957" w:type="dxa"/>
            <w:tcBorders>
              <w:top w:val="nil"/>
              <w:left w:val="nil"/>
              <w:bottom w:val="nil"/>
              <w:right w:val="nil"/>
            </w:tcBorders>
          </w:tcPr>
          <w:p>
            <w:pPr>
              <w:pStyle w:val="0"/>
              <w:jc w:val="both"/>
            </w:pPr>
            <w:r>
              <w:rPr>
                <w:sz w:val="20"/>
              </w:rPr>
              <w:t xml:space="preserve">Руководитель</w:t>
            </w:r>
          </w:p>
        </w:tc>
      </w:tr>
      <w:tr>
        <w:tc>
          <w:tcPr>
            <w:tcW w:w="1379" w:type="dxa"/>
            <w:tcBorders>
              <w:top w:val="nil"/>
              <w:left w:val="nil"/>
              <w:bottom w:val="nil"/>
              <w:right w:val="nil"/>
            </w:tcBorders>
          </w:tcPr>
          <w:p>
            <w:pPr>
              <w:pStyle w:val="0"/>
            </w:pPr>
            <w:r>
              <w:rPr>
                <w:sz w:val="20"/>
              </w:rPr>
            </w:r>
          </w:p>
        </w:tc>
        <w:tc>
          <w:tcPr>
            <w:tcW w:w="2309" w:type="dxa"/>
            <w:tcBorders>
              <w:top w:val="single" w:sz="4"/>
              <w:left w:val="nil"/>
              <w:bottom w:val="nil"/>
              <w:right w:val="nil"/>
            </w:tcBorders>
          </w:tcPr>
          <w:p>
            <w:pPr>
              <w:pStyle w:val="0"/>
              <w:jc w:val="center"/>
            </w:pPr>
            <w:r>
              <w:rPr>
                <w:sz w:val="20"/>
              </w:rPr>
              <w:t xml:space="preserve">(Ф.И.О.)</w:t>
            </w:r>
          </w:p>
        </w:tc>
        <w:tc>
          <w:tcPr>
            <w:tcW w:w="510" w:type="dxa"/>
            <w:tcBorders>
              <w:top w:val="nil"/>
              <w:left w:val="nil"/>
              <w:bottom w:val="nil"/>
              <w:right w:val="nil"/>
            </w:tcBorders>
          </w:tcPr>
          <w:p>
            <w:pPr>
              <w:pStyle w:val="0"/>
            </w:pPr>
            <w:r>
              <w:rPr>
                <w:sz w:val="20"/>
              </w:rPr>
            </w:r>
          </w:p>
        </w:tc>
        <w:tc>
          <w:tcPr>
            <w:gridSpan w:val="5"/>
            <w:tcW w:w="2490" w:type="dxa"/>
            <w:tcBorders>
              <w:top w:val="single" w:sz="4"/>
              <w:left w:val="nil"/>
              <w:bottom w:val="nil"/>
              <w:right w:val="nil"/>
            </w:tcBorders>
          </w:tcPr>
          <w:p>
            <w:pPr>
              <w:pStyle w:val="0"/>
              <w:jc w:val="center"/>
            </w:pPr>
            <w:r>
              <w:rPr>
                <w:sz w:val="20"/>
              </w:rPr>
              <w:t xml:space="preserve">(должность)</w:t>
            </w:r>
          </w:p>
        </w:tc>
        <w:tc>
          <w:tcPr>
            <w:tcW w:w="465" w:type="dxa"/>
            <w:tcBorders>
              <w:top w:val="nil"/>
              <w:left w:val="nil"/>
              <w:bottom w:val="nil"/>
              <w:right w:val="nil"/>
            </w:tcBorders>
          </w:tcPr>
          <w:p>
            <w:pPr>
              <w:pStyle w:val="0"/>
            </w:pPr>
            <w:r>
              <w:rPr>
                <w:sz w:val="20"/>
              </w:rPr>
            </w:r>
          </w:p>
        </w:tc>
        <w:tc>
          <w:tcPr>
            <w:tcW w:w="1804" w:type="dxa"/>
            <w:tcBorders>
              <w:top w:val="single" w:sz="4"/>
              <w:left w:val="nil"/>
              <w:bottom w:val="nil"/>
              <w:right w:val="nil"/>
            </w:tcBorders>
          </w:tcPr>
          <w:p>
            <w:pPr>
              <w:pStyle w:val="0"/>
              <w:jc w:val="center"/>
            </w:pPr>
            <w:r>
              <w:rPr>
                <w:sz w:val="20"/>
              </w:rPr>
              <w:t xml:space="preserve">(подпись)</w:t>
            </w:r>
          </w:p>
        </w:tc>
      </w:tr>
      <w:tr>
        <w:tc>
          <w:tcPr>
            <w:gridSpan w:val="10"/>
            <w:tcW w:w="8957" w:type="dxa"/>
            <w:tcBorders>
              <w:top w:val="nil"/>
              <w:left w:val="nil"/>
              <w:bottom w:val="nil"/>
              <w:right w:val="nil"/>
            </w:tcBorders>
          </w:tcPr>
          <w:p>
            <w:pPr>
              <w:pStyle w:val="0"/>
              <w:jc w:val="both"/>
            </w:pPr>
            <w:r>
              <w:rPr>
                <w:sz w:val="20"/>
              </w:rPr>
              <w:t xml:space="preserve">МП (печать - при наличии)</w:t>
            </w:r>
          </w:p>
        </w:tc>
      </w:tr>
      <w:tr>
        <w:tc>
          <w:tcPr>
            <w:gridSpan w:val="10"/>
            <w:tcW w:w="8957" w:type="dxa"/>
            <w:tcBorders>
              <w:top w:val="nil"/>
              <w:left w:val="nil"/>
              <w:bottom w:val="nil"/>
              <w:right w:val="nil"/>
            </w:tcBorders>
          </w:tcPr>
          <w:p>
            <w:pPr>
              <w:pStyle w:val="0"/>
              <w:jc w:val="both"/>
            </w:pPr>
            <w:r>
              <w:rPr>
                <w:sz w:val="20"/>
              </w:rPr>
              <w:t xml:space="preserve">Главный бухгалтер</w:t>
            </w:r>
          </w:p>
        </w:tc>
      </w:tr>
      <w:tr>
        <w:tc>
          <w:tcPr>
            <w:tcW w:w="1379" w:type="dxa"/>
            <w:tcBorders>
              <w:top w:val="nil"/>
              <w:left w:val="nil"/>
              <w:bottom w:val="nil"/>
              <w:right w:val="nil"/>
            </w:tcBorders>
          </w:tcPr>
          <w:p>
            <w:pPr>
              <w:pStyle w:val="0"/>
            </w:pPr>
            <w:r>
              <w:rPr>
                <w:sz w:val="20"/>
              </w:rPr>
            </w:r>
          </w:p>
        </w:tc>
        <w:tc>
          <w:tcPr>
            <w:gridSpan w:val="4"/>
            <w:tcW w:w="3853" w:type="dxa"/>
            <w:tcBorders>
              <w:top w:val="single" w:sz="4"/>
              <w:left w:val="nil"/>
              <w:bottom w:val="nil"/>
              <w:right w:val="nil"/>
            </w:tcBorders>
          </w:tcPr>
          <w:p>
            <w:pPr>
              <w:pStyle w:val="0"/>
              <w:jc w:val="center"/>
            </w:pPr>
            <w:r>
              <w:rPr>
                <w:sz w:val="20"/>
              </w:rPr>
              <w:t xml:space="preserve">(подпись)</w:t>
            </w:r>
          </w:p>
        </w:tc>
        <w:tc>
          <w:tcPr>
            <w:tcW w:w="570" w:type="dxa"/>
            <w:tcBorders>
              <w:top w:val="nil"/>
              <w:left w:val="nil"/>
              <w:bottom w:val="nil"/>
              <w:right w:val="nil"/>
            </w:tcBorders>
          </w:tcPr>
          <w:p>
            <w:pPr>
              <w:pStyle w:val="0"/>
            </w:pPr>
            <w:r>
              <w:rPr>
                <w:sz w:val="20"/>
              </w:rPr>
            </w:r>
          </w:p>
        </w:tc>
        <w:tc>
          <w:tcPr>
            <w:gridSpan w:val="4"/>
            <w:tcW w:w="3155" w:type="dxa"/>
            <w:tcBorders>
              <w:top w:val="single" w:sz="4"/>
              <w:left w:val="nil"/>
              <w:bottom w:val="nil"/>
              <w:right w:val="nil"/>
            </w:tcBorders>
          </w:tcPr>
          <w:p>
            <w:pPr>
              <w:pStyle w:val="0"/>
              <w:jc w:val="center"/>
            </w:pPr>
            <w:r>
              <w:rPr>
                <w:sz w:val="20"/>
              </w:rPr>
              <w:t xml:space="preserve">(Ф.И.О.)</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 предоставления субсидий</w:t>
      </w:r>
    </w:p>
    <w:p>
      <w:pPr>
        <w:pStyle w:val="0"/>
        <w:jc w:val="right"/>
      </w:pPr>
      <w:r>
        <w:rPr>
          <w:sz w:val="20"/>
        </w:rPr>
        <w:t xml:space="preserve">сельскохозяйственным товаропроизводителям</w:t>
      </w:r>
    </w:p>
    <w:p>
      <w:pPr>
        <w:pStyle w:val="0"/>
        <w:jc w:val="right"/>
      </w:pPr>
      <w:r>
        <w:rPr>
          <w:sz w:val="20"/>
        </w:rPr>
        <w:t xml:space="preserve">на возмещение части затрат на реализацию</w:t>
      </w:r>
    </w:p>
    <w:p>
      <w:pPr>
        <w:pStyle w:val="0"/>
        <w:jc w:val="right"/>
      </w:pPr>
      <w:r>
        <w:rPr>
          <w:sz w:val="20"/>
        </w:rPr>
        <w:t xml:space="preserve">мероприятий в области мелиорации земель</w:t>
      </w:r>
    </w:p>
    <w:p>
      <w:pPr>
        <w:pStyle w:val="0"/>
        <w:jc w:val="right"/>
      </w:pPr>
      <w:r>
        <w:rPr>
          <w:sz w:val="20"/>
        </w:rPr>
        <w:t xml:space="preserve">сельскохозяйственного назначения</w:t>
      </w:r>
    </w:p>
    <w:p>
      <w:pPr>
        <w:pStyle w:val="0"/>
        <w:jc w:val="right"/>
      </w:pPr>
      <w:r>
        <w:rPr>
          <w:sz w:val="20"/>
        </w:rPr>
        <w:t xml:space="preserve">в рамках регионального проекта</w:t>
      </w:r>
    </w:p>
    <w:p>
      <w:pPr>
        <w:pStyle w:val="0"/>
        <w:jc w:val="right"/>
      </w:pPr>
      <w:r>
        <w:rPr>
          <w:sz w:val="20"/>
        </w:rPr>
        <w:t xml:space="preserve">Краснодарского края "Экспорт</w:t>
      </w:r>
    </w:p>
    <w:p>
      <w:pPr>
        <w:pStyle w:val="0"/>
        <w:jc w:val="right"/>
      </w:pPr>
      <w:r>
        <w:rPr>
          <w:sz w:val="20"/>
        </w:rPr>
        <w:t xml:space="preserve">продукции агропромышленного</w:t>
      </w:r>
    </w:p>
    <w:p>
      <w:pPr>
        <w:pStyle w:val="0"/>
        <w:jc w:val="right"/>
      </w:pPr>
      <w:r>
        <w:rPr>
          <w:sz w:val="20"/>
        </w:rPr>
        <w:t xml:space="preserve">комплекса"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CellMar>
          <w:top w:w="102" w:type="dxa"/>
          <w:left w:w="62" w:type="dxa"/>
          <w:bottom w:w="102" w:type="dxa"/>
          <w:right w:w="62" w:type="dxa"/>
        </w:tblCellMar>
      </w:tblPr>
      <w:tblGrid>
        <w:gridCol w:w="12416"/>
      </w:tblGrid>
      <w:tr>
        <w:tc>
          <w:tcPr>
            <w:tcW w:w="12416" w:type="dxa"/>
            <w:tcBorders>
              <w:top w:val="nil"/>
              <w:left w:val="nil"/>
              <w:bottom w:val="nil"/>
              <w:right w:val="nil"/>
            </w:tcBorders>
          </w:tcPr>
          <w:p>
            <w:pPr>
              <w:pStyle w:val="0"/>
            </w:pPr>
            <w:r>
              <w:rPr>
                <w:sz w:val="20"/>
                <w:b w:val="on"/>
              </w:rPr>
              <w:t xml:space="preserve">ФОРМА</w:t>
            </w:r>
          </w:p>
        </w:tc>
      </w:tr>
      <w:tr>
        <w:tc>
          <w:tcPr>
            <w:tcW w:w="12416" w:type="dxa"/>
            <w:tcBorders>
              <w:top w:val="nil"/>
              <w:left w:val="nil"/>
              <w:bottom w:val="nil"/>
              <w:right w:val="nil"/>
            </w:tcBorders>
          </w:tcPr>
          <w:bookmarkStart w:id="666" w:name="P666"/>
          <w:bookmarkEnd w:id="666"/>
          <w:p>
            <w:pPr>
              <w:pStyle w:val="0"/>
              <w:jc w:val="center"/>
            </w:pPr>
            <w:r>
              <w:rPr>
                <w:sz w:val="20"/>
                <w:b w:val="on"/>
              </w:rPr>
              <w:t xml:space="preserve">СПРАВКА-РАСЧЕТ</w:t>
            </w:r>
          </w:p>
          <w:p>
            <w:pPr>
              <w:pStyle w:val="0"/>
              <w:jc w:val="center"/>
            </w:pPr>
            <w:r>
              <w:rPr>
                <w:sz w:val="20"/>
                <w:b w:val="on"/>
              </w:rPr>
              <w:t xml:space="preserve">причитающихся сумм субсидии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"Экспорт продукции агропромышленного комплекса"</w:t>
            </w:r>
          </w:p>
          <w:p>
            <w:pPr>
              <w:pStyle w:val="0"/>
              <w:jc w:val="center"/>
            </w:pPr>
            <w:r>
              <w:rPr>
                <w:sz w:val="20"/>
                <w:b w:val="on"/>
              </w:rPr>
              <w:t xml:space="preserve">за 20____ год</w:t>
            </w:r>
          </w:p>
        </w:tc>
      </w:tr>
      <w:tr>
        <w:tc>
          <w:tcPr>
            <w:tcW w:w="12416" w:type="dxa"/>
            <w:tcBorders>
              <w:top w:val="nil"/>
              <w:left w:val="nil"/>
              <w:bottom w:val="nil"/>
              <w:right w:val="nil"/>
            </w:tcBorders>
          </w:tcPr>
          <w:p>
            <w:pPr>
              <w:pStyle w:val="0"/>
              <w:jc w:val="both"/>
            </w:pPr>
            <w:r>
              <w:rPr>
                <w:sz w:val="20"/>
              </w:rPr>
              <w:t xml:space="preserve">Заявитель _______________________________________________________________________________________</w:t>
            </w:r>
          </w:p>
        </w:tc>
      </w:tr>
      <w:tr>
        <w:tc>
          <w:tcPr>
            <w:tcW w:w="12416" w:type="dxa"/>
            <w:tcBorders>
              <w:top w:val="nil"/>
              <w:left w:val="nil"/>
              <w:bottom w:val="nil"/>
              <w:right w:val="nil"/>
            </w:tcBorders>
          </w:tcPr>
          <w:p>
            <w:pPr>
              <w:pStyle w:val="0"/>
              <w:jc w:val="center"/>
            </w:pPr>
            <w:r>
              <w:rPr>
                <w:sz w:val="20"/>
              </w:rPr>
              <w:t xml:space="preserve">(наименование, район)</w:t>
            </w:r>
          </w:p>
        </w:tc>
      </w:tr>
      <w:tr>
        <w:tc>
          <w:tcPr>
            <w:tcW w:w="12416" w:type="dxa"/>
            <w:tcBorders>
              <w:top w:val="nil"/>
              <w:left w:val="nil"/>
              <w:bottom w:val="nil"/>
              <w:right w:val="nil"/>
            </w:tcBorders>
          </w:tcPr>
          <w:p>
            <w:pPr>
              <w:pStyle w:val="0"/>
              <w:jc w:val="both"/>
            </w:pPr>
            <w:r>
              <w:rPr>
                <w:sz w:val="20"/>
              </w:rPr>
              <w:t xml:space="preserve">ИНН ___________________________________________________________________________________________</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7"/>
        <w:gridCol w:w="1984"/>
        <w:gridCol w:w="1191"/>
        <w:gridCol w:w="1191"/>
        <w:gridCol w:w="1191"/>
        <w:gridCol w:w="1191"/>
        <w:gridCol w:w="1277"/>
        <w:gridCol w:w="1138"/>
        <w:gridCol w:w="1077"/>
        <w:gridCol w:w="1644"/>
      </w:tblGrid>
      <w:tr>
        <w:tc>
          <w:tcPr>
            <w:tcW w:w="547" w:type="dxa"/>
            <w:vMerge w:val="restart"/>
          </w:tcPr>
          <w:p>
            <w:pPr>
              <w:pStyle w:val="0"/>
              <w:jc w:val="center"/>
            </w:pPr>
            <w:r>
              <w:rPr>
                <w:sz w:val="20"/>
              </w:rPr>
              <w:t xml:space="preserve">N п/п</w:t>
            </w:r>
          </w:p>
        </w:tc>
        <w:tc>
          <w:tcPr>
            <w:tcW w:w="1984" w:type="dxa"/>
            <w:vMerge w:val="restart"/>
          </w:tcPr>
          <w:p>
            <w:pPr>
              <w:pStyle w:val="0"/>
              <w:jc w:val="center"/>
            </w:pPr>
            <w:r>
              <w:rPr>
                <w:sz w:val="20"/>
              </w:rPr>
              <w:t xml:space="preserve">Наименование затрат</w:t>
            </w:r>
          </w:p>
        </w:tc>
        <w:tc>
          <w:tcPr>
            <w:tcW w:w="1191" w:type="dxa"/>
            <w:vMerge w:val="restart"/>
          </w:tcPr>
          <w:p>
            <w:pPr>
              <w:pStyle w:val="0"/>
              <w:jc w:val="center"/>
            </w:pPr>
            <w:r>
              <w:rPr>
                <w:sz w:val="20"/>
              </w:rPr>
              <w:t xml:space="preserve">Фактические затраты без НДС (рублей)</w:t>
            </w:r>
          </w:p>
        </w:tc>
        <w:tc>
          <w:tcPr>
            <w:tcW w:w="1191" w:type="dxa"/>
            <w:vMerge w:val="restart"/>
          </w:tcPr>
          <w:p>
            <w:pPr>
              <w:pStyle w:val="0"/>
              <w:jc w:val="center"/>
            </w:pPr>
            <w:r>
              <w:rPr>
                <w:sz w:val="20"/>
              </w:rPr>
              <w:t xml:space="preserve">Фактические затраты без НДС, предъявляемые к субсидированию (рублей)</w:t>
            </w:r>
          </w:p>
        </w:tc>
        <w:tc>
          <w:tcPr>
            <w:tcW w:w="1191" w:type="dxa"/>
            <w:vMerge w:val="restart"/>
          </w:tcPr>
          <w:p>
            <w:pPr>
              <w:pStyle w:val="0"/>
              <w:jc w:val="center"/>
            </w:pPr>
            <w:r>
              <w:rPr>
                <w:sz w:val="20"/>
              </w:rPr>
              <w:t xml:space="preserve">Сметная стоимость проекта мелиорации без НДС (рублей)</w:t>
            </w:r>
          </w:p>
        </w:tc>
        <w:tc>
          <w:tcPr>
            <w:tcW w:w="1191" w:type="dxa"/>
            <w:vMerge w:val="restart"/>
          </w:tcPr>
          <w:p>
            <w:pPr>
              <w:pStyle w:val="0"/>
              <w:jc w:val="center"/>
            </w:pPr>
            <w:r>
              <w:rPr>
                <w:sz w:val="20"/>
              </w:rPr>
              <w:t xml:space="preserve">Размер субсидии (процент)</w:t>
            </w:r>
          </w:p>
        </w:tc>
        <w:tc>
          <w:tcPr>
            <w:gridSpan w:val="3"/>
            <w:tcW w:w="3492" w:type="dxa"/>
          </w:tcPr>
          <w:p>
            <w:pPr>
              <w:pStyle w:val="0"/>
              <w:jc w:val="center"/>
            </w:pPr>
            <w:r>
              <w:rPr>
                <w:sz w:val="20"/>
              </w:rPr>
              <w:t xml:space="preserve">Расчетная сумма субсидий (рублей)</w:t>
            </w:r>
          </w:p>
        </w:tc>
        <w:tc>
          <w:tcPr>
            <w:tcW w:w="1644" w:type="dxa"/>
            <w:vMerge w:val="restart"/>
          </w:tcPr>
          <w:p>
            <w:pPr>
              <w:pStyle w:val="0"/>
              <w:jc w:val="center"/>
            </w:pPr>
            <w:r>
              <w:rPr>
                <w:sz w:val="20"/>
              </w:rPr>
              <w:t xml:space="preserve">Сумма субсидий к перечислению (наименьшее значение из гр. 7, гр. 8 или гр. 9) (рублей)</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77" w:type="dxa"/>
          </w:tcPr>
          <w:p>
            <w:pPr>
              <w:pStyle w:val="0"/>
              <w:jc w:val="center"/>
            </w:pPr>
            <w:r>
              <w:rPr>
                <w:sz w:val="20"/>
              </w:rPr>
              <w:t xml:space="preserve">Расчетный объем субсидий (Ро) &lt;*&gt;</w:t>
            </w:r>
          </w:p>
        </w:tc>
        <w:tc>
          <w:tcPr>
            <w:tcW w:w="1138" w:type="dxa"/>
          </w:tcPr>
          <w:p>
            <w:pPr>
              <w:pStyle w:val="0"/>
              <w:jc w:val="center"/>
            </w:pPr>
            <w:r>
              <w:rPr>
                <w:sz w:val="20"/>
              </w:rPr>
              <w:t xml:space="preserve">(гр. 8 = гр. 4 x гр. 6 / 100)</w:t>
            </w:r>
          </w:p>
        </w:tc>
        <w:tc>
          <w:tcPr>
            <w:tcW w:w="1077" w:type="dxa"/>
          </w:tcPr>
          <w:p>
            <w:pPr>
              <w:pStyle w:val="0"/>
              <w:jc w:val="center"/>
            </w:pPr>
            <w:r>
              <w:rPr>
                <w:sz w:val="20"/>
              </w:rPr>
              <w:t xml:space="preserve">(гр. 9 = гр. 5 x гр. 6 / 100)</w:t>
            </w:r>
          </w:p>
        </w:tc>
        <w:tc>
          <w:tcPr>
            <w:vMerge w:val="continue"/>
          </w:tcPr>
          <w:p/>
        </w:tc>
      </w:tr>
      <w:tr>
        <w:tc>
          <w:tcPr>
            <w:tcW w:w="547" w:type="dxa"/>
          </w:tcPr>
          <w:p>
            <w:pPr>
              <w:pStyle w:val="0"/>
              <w:jc w:val="center"/>
            </w:pPr>
            <w:r>
              <w:rPr>
                <w:sz w:val="20"/>
              </w:rPr>
              <w:t xml:space="preserve">1</w:t>
            </w:r>
          </w:p>
        </w:tc>
        <w:tc>
          <w:tcPr>
            <w:tcW w:w="1984" w:type="dxa"/>
          </w:tcPr>
          <w:p>
            <w:pPr>
              <w:pStyle w:val="0"/>
              <w:jc w:val="center"/>
            </w:pPr>
            <w:r>
              <w:rPr>
                <w:sz w:val="20"/>
              </w:rPr>
              <w:t xml:space="preserve">2</w:t>
            </w:r>
          </w:p>
        </w:tc>
        <w:tc>
          <w:tcPr>
            <w:tcW w:w="1191" w:type="dxa"/>
          </w:tcPr>
          <w:p>
            <w:pPr>
              <w:pStyle w:val="0"/>
              <w:jc w:val="center"/>
            </w:pPr>
            <w:r>
              <w:rPr>
                <w:sz w:val="20"/>
              </w:rPr>
              <w:t xml:space="preserve">3</w:t>
            </w:r>
          </w:p>
        </w:tc>
        <w:tc>
          <w:tcPr>
            <w:tcW w:w="1191" w:type="dxa"/>
          </w:tcPr>
          <w:p>
            <w:pPr>
              <w:pStyle w:val="0"/>
              <w:jc w:val="center"/>
            </w:pPr>
            <w:r>
              <w:rPr>
                <w:sz w:val="20"/>
              </w:rPr>
              <w:t xml:space="preserve">4</w:t>
            </w:r>
          </w:p>
        </w:tc>
        <w:tc>
          <w:tcPr>
            <w:tcW w:w="1191" w:type="dxa"/>
          </w:tcPr>
          <w:p>
            <w:pPr>
              <w:pStyle w:val="0"/>
              <w:jc w:val="center"/>
            </w:pPr>
            <w:r>
              <w:rPr>
                <w:sz w:val="20"/>
              </w:rPr>
              <w:t xml:space="preserve">5</w:t>
            </w:r>
          </w:p>
        </w:tc>
        <w:tc>
          <w:tcPr>
            <w:tcW w:w="1191" w:type="dxa"/>
          </w:tcPr>
          <w:p>
            <w:pPr>
              <w:pStyle w:val="0"/>
              <w:jc w:val="center"/>
            </w:pPr>
            <w:r>
              <w:rPr>
                <w:sz w:val="20"/>
              </w:rPr>
              <w:t xml:space="preserve">6</w:t>
            </w:r>
          </w:p>
        </w:tc>
        <w:tc>
          <w:tcPr>
            <w:tcW w:w="1277" w:type="dxa"/>
          </w:tcPr>
          <w:p>
            <w:pPr>
              <w:pStyle w:val="0"/>
              <w:jc w:val="center"/>
            </w:pPr>
            <w:r>
              <w:rPr>
                <w:sz w:val="20"/>
              </w:rPr>
              <w:t xml:space="preserve">7</w:t>
            </w:r>
          </w:p>
        </w:tc>
        <w:tc>
          <w:tcPr>
            <w:tcW w:w="1138" w:type="dxa"/>
          </w:tcPr>
          <w:p>
            <w:pPr>
              <w:pStyle w:val="0"/>
              <w:jc w:val="center"/>
            </w:pPr>
            <w:r>
              <w:rPr>
                <w:sz w:val="20"/>
              </w:rPr>
              <w:t xml:space="preserve">8</w:t>
            </w:r>
          </w:p>
        </w:tc>
        <w:tc>
          <w:tcPr>
            <w:tcW w:w="1077" w:type="dxa"/>
          </w:tcPr>
          <w:p>
            <w:pPr>
              <w:pStyle w:val="0"/>
              <w:jc w:val="center"/>
            </w:pPr>
            <w:r>
              <w:rPr>
                <w:sz w:val="20"/>
              </w:rPr>
              <w:t xml:space="preserve">9</w:t>
            </w:r>
          </w:p>
        </w:tc>
        <w:tc>
          <w:tcPr>
            <w:tcW w:w="1644" w:type="dxa"/>
          </w:tcPr>
          <w:p>
            <w:pPr>
              <w:pStyle w:val="0"/>
              <w:jc w:val="center"/>
            </w:pPr>
            <w:r>
              <w:rPr>
                <w:sz w:val="20"/>
              </w:rPr>
              <w:t xml:space="preserve">10</w:t>
            </w:r>
          </w:p>
        </w:tc>
      </w:tr>
      <w:tr>
        <w:tc>
          <w:tcPr>
            <w:tcW w:w="547" w:type="dxa"/>
          </w:tcPr>
          <w:p>
            <w:pPr>
              <w:pStyle w:val="0"/>
              <w:jc w:val="center"/>
            </w:pPr>
            <w:r>
              <w:rPr>
                <w:sz w:val="20"/>
              </w:rPr>
              <w:t xml:space="preserve">1</w:t>
            </w:r>
          </w:p>
        </w:tc>
        <w:tc>
          <w:tcPr>
            <w:tcW w:w="1984" w:type="dxa"/>
          </w:tcPr>
          <w:p>
            <w:pPr>
              <w:pStyle w:val="0"/>
              <w:jc w:val="center"/>
            </w:pPr>
            <w:r>
              <w:rPr>
                <w:sz w:val="20"/>
              </w:rPr>
              <w:t xml:space="preserve">Затраты на реализацию мероприятий в области мелиорации земель сельскохозяйственного назначения в рамках регионального проекта Краснодарского края "Экспорт продукции агропромышленного комплекса"</w:t>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50</w:t>
            </w:r>
          </w:p>
        </w:tc>
        <w:tc>
          <w:tcPr>
            <w:tcW w:w="1277" w:type="dxa"/>
          </w:tcPr>
          <w:p>
            <w:pPr>
              <w:pStyle w:val="0"/>
            </w:pPr>
            <w:r>
              <w:rPr>
                <w:sz w:val="20"/>
              </w:rPr>
            </w:r>
          </w:p>
        </w:tc>
        <w:tc>
          <w:tcPr>
            <w:tcW w:w="1138" w:type="dxa"/>
          </w:tcPr>
          <w:p>
            <w:pPr>
              <w:pStyle w:val="0"/>
            </w:pPr>
            <w:r>
              <w:rPr>
                <w:sz w:val="20"/>
              </w:rPr>
            </w:r>
          </w:p>
        </w:tc>
        <w:tc>
          <w:tcPr>
            <w:tcW w:w="1077" w:type="dxa"/>
          </w:tcPr>
          <w:p>
            <w:pPr>
              <w:pStyle w:val="0"/>
            </w:pPr>
            <w:r>
              <w:rPr>
                <w:sz w:val="20"/>
              </w:rPr>
            </w:r>
          </w:p>
        </w:tc>
        <w:tc>
          <w:tcPr>
            <w:tcW w:w="1644" w:type="dxa"/>
          </w:tcPr>
          <w:p>
            <w:pPr>
              <w:pStyle w:val="0"/>
            </w:pPr>
            <w:r>
              <w:rPr>
                <w:sz w:val="20"/>
              </w:rPr>
            </w:r>
          </w:p>
        </w:tc>
      </w:tr>
      <w:tr>
        <w:tc>
          <w:tcPr>
            <w:gridSpan w:val="10"/>
            <w:tcW w:w="12431" w:type="dxa"/>
          </w:tcPr>
          <w:p>
            <w:pPr>
              <w:pStyle w:val="0"/>
              <w:ind w:firstLine="283"/>
              <w:jc w:val="both"/>
            </w:pPr>
            <w:r>
              <w:rPr>
                <w:sz w:val="20"/>
              </w:rPr>
              <w:t xml:space="preserve">--------------------------------</w:t>
            </w:r>
          </w:p>
          <w:p>
            <w:pPr>
              <w:pStyle w:val="0"/>
              <w:ind w:firstLine="283"/>
              <w:jc w:val="both"/>
            </w:pPr>
            <w:r>
              <w:rPr>
                <w:sz w:val="20"/>
              </w:rPr>
              <w:t xml:space="preserve">&lt;*&gt; Расчетный объем субсидии (Ро) определяется по формуле:</w:t>
            </w:r>
          </w:p>
          <w:p>
            <w:pPr>
              <w:pStyle w:val="0"/>
            </w:pPr>
            <w:r>
              <w:rPr>
                <w:sz w:val="20"/>
              </w:rPr>
            </w:r>
          </w:p>
          <w:p>
            <w:pPr>
              <w:pStyle w:val="0"/>
              <w:jc w:val="both"/>
            </w:pPr>
            <w:r>
              <w:rPr>
                <w:sz w:val="20"/>
              </w:rPr>
              <w:t xml:space="preserve">Ро = (Ро. субс / 96) x 100,</w:t>
            </w:r>
          </w:p>
          <w:p>
            <w:pPr>
              <w:pStyle w:val="0"/>
            </w:pPr>
            <w:r>
              <w:rPr>
                <w:sz w:val="20"/>
              </w:rPr>
            </w:r>
          </w:p>
          <w:p>
            <w:pPr>
              <w:pStyle w:val="0"/>
              <w:jc w:val="both"/>
            </w:pPr>
            <w:r>
              <w:rPr>
                <w:sz w:val="20"/>
              </w:rPr>
              <w:t xml:space="preserve">где: Ро. субс - Расчетный объем субсидий (рублей), определенный Министерством сельского хозяйства Российской Федерации, рублей</w:t>
            </w:r>
          </w:p>
        </w:tc>
      </w:tr>
    </w:tbl>
    <w:p>
      <w:pPr>
        <w:sectPr>
          <w:headerReference w:type="default" r:id="rId149"/>
          <w:headerReference w:type="first" r:id="rId149"/>
          <w:footerReference w:type="default" r:id="rId150"/>
          <w:footerReference w:type="first" r:id="rId150"/>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2267"/>
        <w:gridCol w:w="2267"/>
        <w:gridCol w:w="2267"/>
        <w:gridCol w:w="2267"/>
      </w:tblGrid>
      <w:tr>
        <w:tc>
          <w:tcPr>
            <w:tcW w:w="2267" w:type="dxa"/>
            <w:tcBorders>
              <w:top w:val="nil"/>
              <w:left w:val="nil"/>
              <w:bottom w:val="nil"/>
              <w:right w:val="nil"/>
            </w:tcBorders>
          </w:tcPr>
          <w:p>
            <w:pPr>
              <w:pStyle w:val="0"/>
              <w:jc w:val="both"/>
            </w:pPr>
            <w:r>
              <w:rPr>
                <w:sz w:val="20"/>
              </w:rPr>
              <w:t xml:space="preserve">Руководитель</w:t>
            </w:r>
          </w:p>
        </w:tc>
        <w:tc>
          <w:tcPr>
            <w:tcW w:w="2267"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(должность)</w:t>
            </w:r>
          </w:p>
        </w:tc>
        <w:tc>
          <w:tcPr>
            <w:tcW w:w="2267"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(подпись)</w:t>
            </w:r>
          </w:p>
        </w:tc>
        <w:tc>
          <w:tcPr>
            <w:tcW w:w="2267"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(расшифровка подписи)</w:t>
            </w:r>
          </w:p>
        </w:tc>
      </w:tr>
      <w:tr>
        <w:tc>
          <w:tcPr>
            <w:gridSpan w:val="4"/>
            <w:tcW w:w="9068" w:type="dxa"/>
            <w:tcBorders>
              <w:top w:val="nil"/>
              <w:left w:val="nil"/>
              <w:bottom w:val="nil"/>
              <w:right w:val="nil"/>
            </w:tcBorders>
          </w:tcPr>
          <w:p>
            <w:pPr>
              <w:pStyle w:val="0"/>
              <w:jc w:val="both"/>
            </w:pPr>
            <w:r>
              <w:rPr>
                <w:sz w:val="20"/>
              </w:rPr>
              <w:t xml:space="preserve">МП (при - наличии)</w:t>
            </w:r>
          </w:p>
        </w:tc>
      </w:tr>
      <w:tr>
        <w:tc>
          <w:tcPr>
            <w:tcW w:w="2267" w:type="dxa"/>
            <w:tcBorders>
              <w:top w:val="nil"/>
              <w:left w:val="nil"/>
              <w:bottom w:val="nil"/>
              <w:right w:val="nil"/>
            </w:tcBorders>
          </w:tcPr>
          <w:p>
            <w:pPr>
              <w:pStyle w:val="0"/>
            </w:pPr>
            <w:r>
              <w:rPr>
                <w:sz w:val="20"/>
              </w:rPr>
            </w:r>
          </w:p>
        </w:tc>
        <w:tc>
          <w:tcPr>
            <w:tcW w:w="2267" w:type="dxa"/>
            <w:tcBorders>
              <w:top w:val="nil"/>
              <w:left w:val="nil"/>
              <w:bottom w:val="nil"/>
              <w:right w:val="nil"/>
            </w:tcBorders>
          </w:tcPr>
          <w:p>
            <w:pPr>
              <w:pStyle w:val="0"/>
            </w:pPr>
            <w:r>
              <w:rPr>
                <w:sz w:val="20"/>
              </w:rPr>
            </w:r>
          </w:p>
        </w:tc>
        <w:tc>
          <w:tcPr>
            <w:tcW w:w="2267" w:type="dxa"/>
            <w:tcBorders>
              <w:top w:val="nil"/>
              <w:left w:val="nil"/>
              <w:bottom w:val="nil"/>
              <w:right w:val="nil"/>
            </w:tcBorders>
          </w:tcPr>
          <w:p>
            <w:pPr>
              <w:pStyle w:val="0"/>
            </w:pPr>
            <w:r>
              <w:rPr>
                <w:sz w:val="20"/>
              </w:rPr>
            </w:r>
          </w:p>
        </w:tc>
        <w:tc>
          <w:tcPr>
            <w:tcW w:w="2267" w:type="dxa"/>
            <w:tcBorders>
              <w:top w:val="nil"/>
              <w:left w:val="nil"/>
              <w:bottom w:val="nil"/>
              <w:right w:val="nil"/>
            </w:tcBorders>
          </w:tcPr>
          <w:p>
            <w:pPr>
              <w:pStyle w:val="0"/>
            </w:pPr>
            <w:r>
              <w:rPr>
                <w:sz w:val="20"/>
              </w:rPr>
            </w:r>
          </w:p>
        </w:tc>
      </w:tr>
      <w:tr>
        <w:tc>
          <w:tcPr>
            <w:tcW w:w="2267" w:type="dxa"/>
            <w:tcBorders>
              <w:top w:val="nil"/>
              <w:left w:val="nil"/>
              <w:bottom w:val="nil"/>
              <w:right w:val="nil"/>
            </w:tcBorders>
          </w:tcPr>
          <w:p>
            <w:pPr>
              <w:pStyle w:val="0"/>
              <w:jc w:val="both"/>
            </w:pPr>
            <w:r>
              <w:rPr>
                <w:sz w:val="20"/>
              </w:rPr>
              <w:t xml:space="preserve">Главный бухгалтер</w:t>
            </w:r>
          </w:p>
        </w:tc>
        <w:tc>
          <w:tcPr>
            <w:tcW w:w="2267"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(подпись)</w:t>
            </w:r>
          </w:p>
        </w:tc>
        <w:tc>
          <w:tcPr>
            <w:gridSpan w:val="2"/>
            <w:tcW w:w="4534" w:type="dxa"/>
            <w:tcBorders>
              <w:top w:val="nil"/>
              <w:left w:val="nil"/>
              <w:bottom w:val="nil"/>
              <w:right w:val="nil"/>
            </w:tcBorders>
          </w:tcPr>
          <w:p>
            <w:pPr>
              <w:pStyle w:val="0"/>
              <w:jc w:val="center"/>
            </w:pPr>
            <w:r>
              <w:rPr>
                <w:sz w:val="20"/>
              </w:rPr>
              <w:t xml:space="preserve">______________________________</w:t>
            </w:r>
          </w:p>
          <w:p>
            <w:pPr>
              <w:pStyle w:val="0"/>
              <w:jc w:val="center"/>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Порядку предоставления субсидий</w:t>
      </w:r>
    </w:p>
    <w:p>
      <w:pPr>
        <w:pStyle w:val="0"/>
        <w:jc w:val="right"/>
      </w:pPr>
      <w:r>
        <w:rPr>
          <w:sz w:val="20"/>
        </w:rPr>
        <w:t xml:space="preserve">сельскохозяйственным товаропроизводителям</w:t>
      </w:r>
    </w:p>
    <w:p>
      <w:pPr>
        <w:pStyle w:val="0"/>
        <w:jc w:val="right"/>
      </w:pPr>
      <w:r>
        <w:rPr>
          <w:sz w:val="20"/>
        </w:rPr>
        <w:t xml:space="preserve">на возмещение части затрат на реализацию</w:t>
      </w:r>
    </w:p>
    <w:p>
      <w:pPr>
        <w:pStyle w:val="0"/>
        <w:jc w:val="right"/>
      </w:pPr>
      <w:r>
        <w:rPr>
          <w:sz w:val="20"/>
        </w:rPr>
        <w:t xml:space="preserve">мероприятий в области мелиорации земель</w:t>
      </w:r>
    </w:p>
    <w:p>
      <w:pPr>
        <w:pStyle w:val="0"/>
        <w:jc w:val="right"/>
      </w:pPr>
      <w:r>
        <w:rPr>
          <w:sz w:val="20"/>
        </w:rPr>
        <w:t xml:space="preserve">сельскохозяйственного назначения</w:t>
      </w:r>
    </w:p>
    <w:p>
      <w:pPr>
        <w:pStyle w:val="0"/>
        <w:jc w:val="right"/>
      </w:pPr>
      <w:r>
        <w:rPr>
          <w:sz w:val="20"/>
        </w:rPr>
        <w:t xml:space="preserve">в рамках регионального проекта</w:t>
      </w:r>
    </w:p>
    <w:p>
      <w:pPr>
        <w:pStyle w:val="0"/>
        <w:jc w:val="right"/>
      </w:pPr>
      <w:r>
        <w:rPr>
          <w:sz w:val="20"/>
        </w:rPr>
        <w:t xml:space="preserve">Краснодарского края "Экспорт</w:t>
      </w:r>
    </w:p>
    <w:p>
      <w:pPr>
        <w:pStyle w:val="0"/>
        <w:jc w:val="right"/>
      </w:pPr>
      <w:r>
        <w:rPr>
          <w:sz w:val="20"/>
        </w:rPr>
        <w:t xml:space="preserve">продукции агропромышленного</w:t>
      </w:r>
    </w:p>
    <w:p>
      <w:pPr>
        <w:pStyle w:val="0"/>
        <w:jc w:val="right"/>
      </w:pPr>
      <w:r>
        <w:rPr>
          <w:sz w:val="20"/>
        </w:rPr>
        <w:t xml:space="preserve">комплекса"</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pPr>
            <w:r>
              <w:rPr>
                <w:sz w:val="20"/>
                <w:b w:val="on"/>
              </w:rPr>
              <w:t xml:space="preserve">ФОРМА</w:t>
            </w:r>
          </w:p>
        </w:tc>
      </w:tr>
      <w:tr>
        <w:tc>
          <w:tcPr>
            <w:tcW w:w="9071" w:type="dxa"/>
            <w:tcBorders>
              <w:top w:val="nil"/>
              <w:left w:val="nil"/>
              <w:bottom w:val="nil"/>
              <w:right w:val="nil"/>
            </w:tcBorders>
          </w:tcPr>
          <w:bookmarkStart w:id="745" w:name="P745"/>
          <w:bookmarkEnd w:id="745"/>
          <w:p>
            <w:pPr>
              <w:pStyle w:val="0"/>
              <w:jc w:val="center"/>
            </w:pPr>
            <w:r>
              <w:rPr>
                <w:sz w:val="20"/>
                <w:b w:val="on"/>
              </w:rPr>
              <w:t xml:space="preserve">РЕЕСТР</w:t>
            </w:r>
          </w:p>
          <w:p>
            <w:pPr>
              <w:pStyle w:val="0"/>
              <w:jc w:val="center"/>
            </w:pPr>
            <w:r>
              <w:rPr>
                <w:sz w:val="20"/>
                <w:b w:val="on"/>
              </w:rPr>
              <w:t xml:space="preserve">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в части которых осуществляется реконструкция и техническое перевооружение</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4251"/>
        <w:gridCol w:w="4251"/>
      </w:tblGrid>
      <w:tr>
        <w:tc>
          <w:tcPr>
            <w:tcW w:w="566" w:type="dxa"/>
          </w:tcPr>
          <w:p>
            <w:pPr>
              <w:pStyle w:val="0"/>
              <w:jc w:val="center"/>
            </w:pPr>
            <w:r>
              <w:rPr>
                <w:sz w:val="20"/>
              </w:rPr>
              <w:t xml:space="preserve">N п/п</w:t>
            </w:r>
          </w:p>
        </w:tc>
        <w:tc>
          <w:tcPr>
            <w:tcW w:w="4251" w:type="dxa"/>
          </w:tcPr>
          <w:p>
            <w:pPr>
              <w:pStyle w:val="0"/>
              <w:jc w:val="center"/>
            </w:pPr>
            <w:r>
              <w:rPr>
                <w:sz w:val="20"/>
              </w:rPr>
              <w:t xml:space="preserve">Наименование оросительной и осушительной системы общего и индивидуального пользования и отдельно расположенных гидротехнических сооружений, а также рыбоводных прудов</w:t>
            </w:r>
          </w:p>
        </w:tc>
        <w:tc>
          <w:tcPr>
            <w:tcW w:w="4251" w:type="dxa"/>
          </w:tcPr>
          <w:p>
            <w:pPr>
              <w:pStyle w:val="0"/>
              <w:jc w:val="center"/>
            </w:pPr>
            <w:r>
              <w:rPr>
                <w:sz w:val="20"/>
              </w:rPr>
              <w:t xml:space="preserve">Основание пользования оросительной и осушительной системой общего и индивидуального пользования и отдельно расположенных гидротехнических сооружений, а также рыбоводных прудов</w:t>
            </w:r>
          </w:p>
        </w:tc>
      </w:tr>
      <w:tr>
        <w:tc>
          <w:tcPr>
            <w:tcW w:w="566" w:type="dxa"/>
          </w:tcPr>
          <w:p>
            <w:pPr>
              <w:pStyle w:val="0"/>
              <w:jc w:val="center"/>
            </w:pPr>
            <w:r>
              <w:rPr>
                <w:sz w:val="20"/>
              </w:rPr>
              <w:t xml:space="preserve">1</w:t>
            </w:r>
          </w:p>
        </w:tc>
        <w:tc>
          <w:tcPr>
            <w:tcW w:w="4251" w:type="dxa"/>
          </w:tcPr>
          <w:p>
            <w:pPr>
              <w:pStyle w:val="0"/>
              <w:jc w:val="center"/>
            </w:pPr>
            <w:r>
              <w:rPr>
                <w:sz w:val="20"/>
              </w:rPr>
              <w:t xml:space="preserve">2</w:t>
            </w:r>
          </w:p>
        </w:tc>
        <w:tc>
          <w:tcPr>
            <w:tcW w:w="4251" w:type="dxa"/>
          </w:tcPr>
          <w:p>
            <w:pPr>
              <w:pStyle w:val="0"/>
              <w:jc w:val="center"/>
            </w:pPr>
            <w:r>
              <w:rPr>
                <w:sz w:val="20"/>
              </w:rPr>
              <w:t xml:space="preserve">3</w:t>
            </w:r>
          </w:p>
        </w:tc>
      </w:tr>
      <w:tr>
        <w:tc>
          <w:tcPr>
            <w:tcW w:w="566" w:type="dxa"/>
          </w:tcPr>
          <w:p>
            <w:pPr>
              <w:pStyle w:val="0"/>
            </w:pPr>
            <w:r>
              <w:rPr>
                <w:sz w:val="20"/>
              </w:rPr>
            </w:r>
          </w:p>
        </w:tc>
        <w:tc>
          <w:tcPr>
            <w:tcW w:w="4251" w:type="dxa"/>
          </w:tcPr>
          <w:p>
            <w:pPr>
              <w:pStyle w:val="0"/>
            </w:pPr>
            <w:r>
              <w:rPr>
                <w:sz w:val="20"/>
              </w:rPr>
            </w:r>
          </w:p>
        </w:tc>
        <w:tc>
          <w:tcPr>
            <w:tcW w:w="425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267"/>
        <w:gridCol w:w="2267"/>
        <w:gridCol w:w="2267"/>
        <w:gridCol w:w="2267"/>
      </w:tblGrid>
      <w:tr>
        <w:tc>
          <w:tcPr>
            <w:tcW w:w="2267" w:type="dxa"/>
            <w:tcBorders>
              <w:top w:val="nil"/>
              <w:left w:val="nil"/>
              <w:bottom w:val="nil"/>
              <w:right w:val="nil"/>
            </w:tcBorders>
          </w:tcPr>
          <w:p>
            <w:pPr>
              <w:pStyle w:val="0"/>
              <w:jc w:val="both"/>
            </w:pPr>
            <w:r>
              <w:rPr>
                <w:sz w:val="20"/>
              </w:rPr>
              <w:t xml:space="preserve">Руководитель</w:t>
            </w:r>
          </w:p>
        </w:tc>
        <w:tc>
          <w:tcPr>
            <w:tcW w:w="2267"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(должность)</w:t>
            </w:r>
          </w:p>
        </w:tc>
        <w:tc>
          <w:tcPr>
            <w:tcW w:w="2267"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(подпись)</w:t>
            </w:r>
          </w:p>
        </w:tc>
        <w:tc>
          <w:tcPr>
            <w:tcW w:w="2267"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(расшифровка подписи)</w:t>
            </w:r>
          </w:p>
        </w:tc>
      </w:tr>
      <w:tr>
        <w:tc>
          <w:tcPr>
            <w:gridSpan w:val="4"/>
            <w:tcW w:w="9068" w:type="dxa"/>
            <w:tcBorders>
              <w:top w:val="nil"/>
              <w:left w:val="nil"/>
              <w:bottom w:val="nil"/>
              <w:right w:val="nil"/>
            </w:tcBorders>
          </w:tcPr>
          <w:p>
            <w:pPr>
              <w:pStyle w:val="0"/>
              <w:jc w:val="both"/>
            </w:pPr>
            <w:r>
              <w:rPr>
                <w:sz w:val="20"/>
              </w:rPr>
              <w:t xml:space="preserve">МП (при наличии)</w:t>
            </w:r>
          </w:p>
        </w:tc>
      </w:tr>
      <w:tr>
        <w:tc>
          <w:tcPr>
            <w:tcW w:w="2267" w:type="dxa"/>
            <w:tcBorders>
              <w:top w:val="nil"/>
              <w:left w:val="nil"/>
              <w:bottom w:val="nil"/>
              <w:right w:val="nil"/>
            </w:tcBorders>
          </w:tcPr>
          <w:p>
            <w:pPr>
              <w:pStyle w:val="0"/>
            </w:pPr>
            <w:r>
              <w:rPr>
                <w:sz w:val="20"/>
              </w:rPr>
            </w:r>
          </w:p>
        </w:tc>
        <w:tc>
          <w:tcPr>
            <w:tcW w:w="2267" w:type="dxa"/>
            <w:tcBorders>
              <w:top w:val="nil"/>
              <w:left w:val="nil"/>
              <w:bottom w:val="nil"/>
              <w:right w:val="nil"/>
            </w:tcBorders>
          </w:tcPr>
          <w:p>
            <w:pPr>
              <w:pStyle w:val="0"/>
            </w:pPr>
            <w:r>
              <w:rPr>
                <w:sz w:val="20"/>
              </w:rPr>
            </w:r>
          </w:p>
        </w:tc>
        <w:tc>
          <w:tcPr>
            <w:tcW w:w="2267" w:type="dxa"/>
            <w:tcBorders>
              <w:top w:val="nil"/>
              <w:left w:val="nil"/>
              <w:bottom w:val="nil"/>
              <w:right w:val="nil"/>
            </w:tcBorders>
          </w:tcPr>
          <w:p>
            <w:pPr>
              <w:pStyle w:val="0"/>
            </w:pPr>
            <w:r>
              <w:rPr>
                <w:sz w:val="20"/>
              </w:rPr>
            </w:r>
          </w:p>
        </w:tc>
        <w:tc>
          <w:tcPr>
            <w:tcW w:w="2267" w:type="dxa"/>
            <w:tcBorders>
              <w:top w:val="nil"/>
              <w:left w:val="nil"/>
              <w:bottom w:val="nil"/>
              <w:right w:val="nil"/>
            </w:tcBorders>
          </w:tcPr>
          <w:p>
            <w:pPr>
              <w:pStyle w:val="0"/>
            </w:pPr>
            <w:r>
              <w:rPr>
                <w:sz w:val="20"/>
              </w:rPr>
            </w:r>
          </w:p>
        </w:tc>
      </w:tr>
      <w:tr>
        <w:tc>
          <w:tcPr>
            <w:tcW w:w="2267" w:type="dxa"/>
            <w:tcBorders>
              <w:top w:val="nil"/>
              <w:left w:val="nil"/>
              <w:bottom w:val="nil"/>
              <w:right w:val="nil"/>
            </w:tcBorders>
          </w:tcPr>
          <w:p>
            <w:pPr>
              <w:pStyle w:val="0"/>
              <w:jc w:val="both"/>
            </w:pPr>
            <w:r>
              <w:rPr>
                <w:sz w:val="20"/>
              </w:rPr>
              <w:t xml:space="preserve">Главный бухгалтер</w:t>
            </w:r>
          </w:p>
        </w:tc>
        <w:tc>
          <w:tcPr>
            <w:tcW w:w="2267"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(подпись)</w:t>
            </w:r>
          </w:p>
        </w:tc>
        <w:tc>
          <w:tcPr>
            <w:gridSpan w:val="2"/>
            <w:tcW w:w="4534" w:type="dxa"/>
            <w:tcBorders>
              <w:top w:val="nil"/>
              <w:left w:val="nil"/>
              <w:bottom w:val="nil"/>
              <w:right w:val="nil"/>
            </w:tcBorders>
          </w:tcPr>
          <w:p>
            <w:pPr>
              <w:pStyle w:val="0"/>
              <w:jc w:val="center"/>
            </w:pPr>
            <w:r>
              <w:rPr>
                <w:sz w:val="20"/>
              </w:rPr>
              <w:t xml:space="preserve">______________________________</w:t>
            </w:r>
          </w:p>
          <w:p>
            <w:pPr>
              <w:pStyle w:val="0"/>
              <w:jc w:val="center"/>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Порядку предоставления субсидий</w:t>
      </w:r>
    </w:p>
    <w:p>
      <w:pPr>
        <w:pStyle w:val="0"/>
        <w:jc w:val="right"/>
      </w:pPr>
      <w:r>
        <w:rPr>
          <w:sz w:val="20"/>
        </w:rPr>
        <w:t xml:space="preserve">сельскохозяйственным товаропроизводителям</w:t>
      </w:r>
    </w:p>
    <w:p>
      <w:pPr>
        <w:pStyle w:val="0"/>
        <w:jc w:val="right"/>
      </w:pPr>
      <w:r>
        <w:rPr>
          <w:sz w:val="20"/>
        </w:rPr>
        <w:t xml:space="preserve">на возмещение части затрат на реализацию</w:t>
      </w:r>
    </w:p>
    <w:p>
      <w:pPr>
        <w:pStyle w:val="0"/>
        <w:jc w:val="right"/>
      </w:pPr>
      <w:r>
        <w:rPr>
          <w:sz w:val="20"/>
        </w:rPr>
        <w:t xml:space="preserve">мероприятий в области мелиорации земель</w:t>
      </w:r>
    </w:p>
    <w:p>
      <w:pPr>
        <w:pStyle w:val="0"/>
        <w:jc w:val="right"/>
      </w:pPr>
      <w:r>
        <w:rPr>
          <w:sz w:val="20"/>
        </w:rPr>
        <w:t xml:space="preserve">сельскохозяйственного назначения</w:t>
      </w:r>
    </w:p>
    <w:p>
      <w:pPr>
        <w:pStyle w:val="0"/>
        <w:jc w:val="right"/>
      </w:pPr>
      <w:r>
        <w:rPr>
          <w:sz w:val="20"/>
        </w:rPr>
        <w:t xml:space="preserve">в рамках регионального проекта</w:t>
      </w:r>
    </w:p>
    <w:p>
      <w:pPr>
        <w:pStyle w:val="0"/>
        <w:jc w:val="right"/>
      </w:pPr>
      <w:r>
        <w:rPr>
          <w:sz w:val="20"/>
        </w:rPr>
        <w:t xml:space="preserve">Краснодарского края "Экспорт</w:t>
      </w:r>
    </w:p>
    <w:p>
      <w:pPr>
        <w:pStyle w:val="0"/>
        <w:jc w:val="right"/>
      </w:pPr>
      <w:r>
        <w:rPr>
          <w:sz w:val="20"/>
        </w:rPr>
        <w:t xml:space="preserve">продукции агропромышленного</w:t>
      </w:r>
    </w:p>
    <w:p>
      <w:pPr>
        <w:pStyle w:val="0"/>
        <w:jc w:val="right"/>
      </w:pPr>
      <w:r>
        <w:rPr>
          <w:sz w:val="20"/>
        </w:rPr>
        <w:t xml:space="preserve">комплекса"</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pPr>
            <w:r>
              <w:rPr>
                <w:sz w:val="20"/>
                <w:b w:val="on"/>
              </w:rPr>
              <w:t xml:space="preserve">ФОРМА</w:t>
            </w:r>
          </w:p>
        </w:tc>
      </w:tr>
      <w:tr>
        <w:tc>
          <w:tcPr>
            <w:tcW w:w="9071" w:type="dxa"/>
            <w:tcBorders>
              <w:top w:val="nil"/>
              <w:left w:val="nil"/>
              <w:bottom w:val="nil"/>
              <w:right w:val="nil"/>
            </w:tcBorders>
          </w:tcPr>
          <w:bookmarkStart w:id="792" w:name="P792"/>
          <w:bookmarkEnd w:id="792"/>
          <w:p>
            <w:pPr>
              <w:pStyle w:val="0"/>
              <w:jc w:val="center"/>
            </w:pPr>
            <w:r>
              <w:rPr>
                <w:sz w:val="20"/>
                <w:b w:val="on"/>
              </w:rPr>
              <w:t xml:space="preserve">РЕЕСТР</w:t>
            </w:r>
          </w:p>
          <w:p>
            <w:pPr>
              <w:pStyle w:val="0"/>
              <w:jc w:val="center"/>
            </w:pPr>
            <w:r>
              <w:rPr>
                <w:sz w:val="20"/>
                <w:b w:val="on"/>
              </w:rPr>
              <w:t xml:space="preserve">земельных участков из земель сельскохозяйственного назначения, на которых расположены оросительные и осушительные системы общего и индивидуального пользования и отдельно расположенные гидротехнические сооружения, а также рыбоводные пруды</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1530"/>
        <w:gridCol w:w="1587"/>
        <w:gridCol w:w="1360"/>
        <w:gridCol w:w="3911"/>
      </w:tblGrid>
      <w:tr>
        <w:tc>
          <w:tcPr>
            <w:tcW w:w="623" w:type="dxa"/>
          </w:tcPr>
          <w:p>
            <w:pPr>
              <w:pStyle w:val="0"/>
              <w:jc w:val="center"/>
            </w:pPr>
            <w:r>
              <w:rPr>
                <w:sz w:val="20"/>
              </w:rPr>
              <w:t xml:space="preserve">N п/п</w:t>
            </w:r>
          </w:p>
        </w:tc>
        <w:tc>
          <w:tcPr>
            <w:tcW w:w="1530" w:type="dxa"/>
          </w:tcPr>
          <w:p>
            <w:pPr>
              <w:pStyle w:val="0"/>
              <w:jc w:val="center"/>
            </w:pPr>
            <w:r>
              <w:rPr>
                <w:sz w:val="20"/>
              </w:rPr>
              <w:t xml:space="preserve">Основание пользования земельным участком</w:t>
            </w:r>
          </w:p>
        </w:tc>
        <w:tc>
          <w:tcPr>
            <w:tcW w:w="1587" w:type="dxa"/>
          </w:tcPr>
          <w:p>
            <w:pPr>
              <w:pStyle w:val="0"/>
              <w:jc w:val="center"/>
            </w:pPr>
            <w:r>
              <w:rPr>
                <w:sz w:val="20"/>
              </w:rPr>
              <w:t xml:space="preserve">Кадастровый номер земельного участка</w:t>
            </w:r>
          </w:p>
        </w:tc>
        <w:tc>
          <w:tcPr>
            <w:tcW w:w="1360" w:type="dxa"/>
          </w:tcPr>
          <w:p>
            <w:pPr>
              <w:pStyle w:val="0"/>
              <w:jc w:val="center"/>
            </w:pPr>
            <w:r>
              <w:rPr>
                <w:sz w:val="20"/>
              </w:rPr>
              <w:t xml:space="preserve">Площадь земельного участка (гектар)</w:t>
            </w:r>
          </w:p>
        </w:tc>
        <w:tc>
          <w:tcPr>
            <w:tcW w:w="3911" w:type="dxa"/>
          </w:tcPr>
          <w:p>
            <w:pPr>
              <w:pStyle w:val="0"/>
              <w:jc w:val="center"/>
            </w:pPr>
            <w:r>
              <w:rPr>
                <w:sz w:val="20"/>
              </w:rPr>
              <w:t xml:space="preserve">Наименование оросительной и осушительной системы общего и индивидуального пользования и отдельно расположенных гидротехнических сооружений, а также рыбоводных прудов</w:t>
            </w:r>
          </w:p>
        </w:tc>
      </w:tr>
      <w:tr>
        <w:tc>
          <w:tcPr>
            <w:tcW w:w="623" w:type="dxa"/>
          </w:tcPr>
          <w:p>
            <w:pPr>
              <w:pStyle w:val="0"/>
              <w:jc w:val="center"/>
            </w:pPr>
            <w:r>
              <w:rPr>
                <w:sz w:val="20"/>
              </w:rPr>
              <w:t xml:space="preserve">1</w:t>
            </w:r>
          </w:p>
        </w:tc>
        <w:tc>
          <w:tcPr>
            <w:tcW w:w="1530" w:type="dxa"/>
          </w:tcPr>
          <w:p>
            <w:pPr>
              <w:pStyle w:val="0"/>
              <w:jc w:val="center"/>
            </w:pPr>
            <w:r>
              <w:rPr>
                <w:sz w:val="20"/>
              </w:rPr>
              <w:t xml:space="preserve">2</w:t>
            </w:r>
          </w:p>
        </w:tc>
        <w:tc>
          <w:tcPr>
            <w:tcW w:w="1587" w:type="dxa"/>
          </w:tcPr>
          <w:p>
            <w:pPr>
              <w:pStyle w:val="0"/>
              <w:jc w:val="center"/>
            </w:pPr>
            <w:r>
              <w:rPr>
                <w:sz w:val="20"/>
              </w:rPr>
              <w:t xml:space="preserve">3</w:t>
            </w:r>
          </w:p>
        </w:tc>
        <w:tc>
          <w:tcPr>
            <w:tcW w:w="1360" w:type="dxa"/>
          </w:tcPr>
          <w:p>
            <w:pPr>
              <w:pStyle w:val="0"/>
              <w:jc w:val="center"/>
            </w:pPr>
            <w:r>
              <w:rPr>
                <w:sz w:val="20"/>
              </w:rPr>
              <w:t xml:space="preserve">4</w:t>
            </w:r>
          </w:p>
        </w:tc>
        <w:tc>
          <w:tcPr>
            <w:tcW w:w="3911" w:type="dxa"/>
          </w:tcPr>
          <w:p>
            <w:pPr>
              <w:pStyle w:val="0"/>
              <w:jc w:val="center"/>
            </w:pPr>
            <w:r>
              <w:rPr>
                <w:sz w:val="20"/>
              </w:rPr>
              <w:t xml:space="preserve">5</w:t>
            </w:r>
          </w:p>
        </w:tc>
      </w:tr>
      <w:tr>
        <w:tc>
          <w:tcPr>
            <w:tcW w:w="623" w:type="dxa"/>
          </w:tcPr>
          <w:p>
            <w:pPr>
              <w:pStyle w:val="0"/>
            </w:pPr>
            <w:r>
              <w:rPr>
                <w:sz w:val="20"/>
              </w:rPr>
            </w:r>
          </w:p>
        </w:tc>
        <w:tc>
          <w:tcPr>
            <w:tcW w:w="1530" w:type="dxa"/>
          </w:tcPr>
          <w:p>
            <w:pPr>
              <w:pStyle w:val="0"/>
            </w:pPr>
            <w:r>
              <w:rPr>
                <w:sz w:val="20"/>
              </w:rPr>
            </w:r>
          </w:p>
        </w:tc>
        <w:tc>
          <w:tcPr>
            <w:tcW w:w="1587" w:type="dxa"/>
          </w:tcPr>
          <w:p>
            <w:pPr>
              <w:pStyle w:val="0"/>
            </w:pPr>
            <w:r>
              <w:rPr>
                <w:sz w:val="20"/>
              </w:rPr>
            </w:r>
          </w:p>
        </w:tc>
        <w:tc>
          <w:tcPr>
            <w:tcW w:w="1360" w:type="dxa"/>
          </w:tcPr>
          <w:p>
            <w:pPr>
              <w:pStyle w:val="0"/>
            </w:pPr>
            <w:r>
              <w:rPr>
                <w:sz w:val="20"/>
              </w:rPr>
            </w:r>
          </w:p>
        </w:tc>
        <w:tc>
          <w:tcPr>
            <w:tcW w:w="391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267"/>
        <w:gridCol w:w="2267"/>
        <w:gridCol w:w="2267"/>
        <w:gridCol w:w="2267"/>
      </w:tblGrid>
      <w:tr>
        <w:tc>
          <w:tcPr>
            <w:tcW w:w="2267" w:type="dxa"/>
            <w:tcBorders>
              <w:top w:val="nil"/>
              <w:left w:val="nil"/>
              <w:bottom w:val="nil"/>
              <w:right w:val="nil"/>
            </w:tcBorders>
          </w:tcPr>
          <w:p>
            <w:pPr>
              <w:pStyle w:val="0"/>
              <w:jc w:val="both"/>
            </w:pPr>
            <w:r>
              <w:rPr>
                <w:sz w:val="20"/>
              </w:rPr>
              <w:t xml:space="preserve">Руководитель</w:t>
            </w:r>
          </w:p>
        </w:tc>
        <w:tc>
          <w:tcPr>
            <w:tcW w:w="2267"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(должность)</w:t>
            </w:r>
          </w:p>
        </w:tc>
        <w:tc>
          <w:tcPr>
            <w:tcW w:w="2267"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(подпись)</w:t>
            </w:r>
          </w:p>
        </w:tc>
        <w:tc>
          <w:tcPr>
            <w:tcW w:w="2267"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(расшифровка подписи)</w:t>
            </w:r>
          </w:p>
        </w:tc>
      </w:tr>
      <w:tr>
        <w:tc>
          <w:tcPr>
            <w:gridSpan w:val="4"/>
            <w:tcW w:w="9068" w:type="dxa"/>
            <w:tcBorders>
              <w:top w:val="nil"/>
              <w:left w:val="nil"/>
              <w:bottom w:val="nil"/>
              <w:right w:val="nil"/>
            </w:tcBorders>
          </w:tcPr>
          <w:p>
            <w:pPr>
              <w:pStyle w:val="0"/>
              <w:jc w:val="both"/>
            </w:pPr>
            <w:r>
              <w:rPr>
                <w:sz w:val="20"/>
              </w:rPr>
              <w:t xml:space="preserve">МП (при наличии)</w:t>
            </w:r>
          </w:p>
        </w:tc>
      </w:tr>
      <w:tr>
        <w:tc>
          <w:tcPr>
            <w:tcW w:w="2267" w:type="dxa"/>
            <w:tcBorders>
              <w:top w:val="nil"/>
              <w:left w:val="nil"/>
              <w:bottom w:val="nil"/>
              <w:right w:val="nil"/>
            </w:tcBorders>
          </w:tcPr>
          <w:p>
            <w:pPr>
              <w:pStyle w:val="0"/>
            </w:pPr>
            <w:r>
              <w:rPr>
                <w:sz w:val="20"/>
              </w:rPr>
            </w:r>
          </w:p>
        </w:tc>
        <w:tc>
          <w:tcPr>
            <w:tcW w:w="2267" w:type="dxa"/>
            <w:tcBorders>
              <w:top w:val="nil"/>
              <w:left w:val="nil"/>
              <w:bottom w:val="nil"/>
              <w:right w:val="nil"/>
            </w:tcBorders>
          </w:tcPr>
          <w:p>
            <w:pPr>
              <w:pStyle w:val="0"/>
            </w:pPr>
            <w:r>
              <w:rPr>
                <w:sz w:val="20"/>
              </w:rPr>
            </w:r>
          </w:p>
        </w:tc>
        <w:tc>
          <w:tcPr>
            <w:tcW w:w="2267" w:type="dxa"/>
            <w:tcBorders>
              <w:top w:val="nil"/>
              <w:left w:val="nil"/>
              <w:bottom w:val="nil"/>
              <w:right w:val="nil"/>
            </w:tcBorders>
          </w:tcPr>
          <w:p>
            <w:pPr>
              <w:pStyle w:val="0"/>
            </w:pPr>
            <w:r>
              <w:rPr>
                <w:sz w:val="20"/>
              </w:rPr>
            </w:r>
          </w:p>
        </w:tc>
        <w:tc>
          <w:tcPr>
            <w:tcW w:w="2267" w:type="dxa"/>
            <w:tcBorders>
              <w:top w:val="nil"/>
              <w:left w:val="nil"/>
              <w:bottom w:val="nil"/>
              <w:right w:val="nil"/>
            </w:tcBorders>
          </w:tcPr>
          <w:p>
            <w:pPr>
              <w:pStyle w:val="0"/>
            </w:pPr>
            <w:r>
              <w:rPr>
                <w:sz w:val="20"/>
              </w:rPr>
            </w:r>
          </w:p>
        </w:tc>
      </w:tr>
      <w:tr>
        <w:tc>
          <w:tcPr>
            <w:tcW w:w="2267" w:type="dxa"/>
            <w:tcBorders>
              <w:top w:val="nil"/>
              <w:left w:val="nil"/>
              <w:bottom w:val="nil"/>
              <w:right w:val="nil"/>
            </w:tcBorders>
          </w:tcPr>
          <w:p>
            <w:pPr>
              <w:pStyle w:val="0"/>
              <w:jc w:val="both"/>
            </w:pPr>
            <w:r>
              <w:rPr>
                <w:sz w:val="20"/>
              </w:rPr>
              <w:t xml:space="preserve">Главный бухгалтер</w:t>
            </w:r>
          </w:p>
        </w:tc>
        <w:tc>
          <w:tcPr>
            <w:tcW w:w="2267"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(подпись)</w:t>
            </w:r>
          </w:p>
        </w:tc>
        <w:tc>
          <w:tcPr>
            <w:gridSpan w:val="2"/>
            <w:tcW w:w="4534" w:type="dxa"/>
            <w:tcBorders>
              <w:top w:val="nil"/>
              <w:left w:val="nil"/>
              <w:bottom w:val="nil"/>
              <w:right w:val="nil"/>
            </w:tcBorders>
          </w:tcPr>
          <w:p>
            <w:pPr>
              <w:pStyle w:val="0"/>
              <w:jc w:val="center"/>
            </w:pPr>
            <w:r>
              <w:rPr>
                <w:sz w:val="20"/>
              </w:rPr>
              <w:t xml:space="preserve">______________________________</w:t>
            </w:r>
          </w:p>
          <w:p>
            <w:pPr>
              <w:pStyle w:val="0"/>
              <w:jc w:val="center"/>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Порядку предоставления субсидий</w:t>
      </w:r>
    </w:p>
    <w:p>
      <w:pPr>
        <w:pStyle w:val="0"/>
        <w:jc w:val="right"/>
      </w:pPr>
      <w:r>
        <w:rPr>
          <w:sz w:val="20"/>
        </w:rPr>
        <w:t xml:space="preserve">сельскохозяйственным товаропроизводителям</w:t>
      </w:r>
    </w:p>
    <w:p>
      <w:pPr>
        <w:pStyle w:val="0"/>
        <w:jc w:val="right"/>
      </w:pPr>
      <w:r>
        <w:rPr>
          <w:sz w:val="20"/>
        </w:rPr>
        <w:t xml:space="preserve">на возмещение части затрат на реализацию</w:t>
      </w:r>
    </w:p>
    <w:p>
      <w:pPr>
        <w:pStyle w:val="0"/>
        <w:jc w:val="right"/>
      </w:pPr>
      <w:r>
        <w:rPr>
          <w:sz w:val="20"/>
        </w:rPr>
        <w:t xml:space="preserve">мероприятий в области мелиорации земель</w:t>
      </w:r>
    </w:p>
    <w:p>
      <w:pPr>
        <w:pStyle w:val="0"/>
        <w:jc w:val="right"/>
      </w:pPr>
      <w:r>
        <w:rPr>
          <w:sz w:val="20"/>
        </w:rPr>
        <w:t xml:space="preserve">сельскохозяйственного назначения</w:t>
      </w:r>
    </w:p>
    <w:p>
      <w:pPr>
        <w:pStyle w:val="0"/>
        <w:jc w:val="right"/>
      </w:pPr>
      <w:r>
        <w:rPr>
          <w:sz w:val="20"/>
        </w:rPr>
        <w:t xml:space="preserve">в рамках регионального проекта</w:t>
      </w:r>
    </w:p>
    <w:p>
      <w:pPr>
        <w:pStyle w:val="0"/>
        <w:jc w:val="right"/>
      </w:pPr>
      <w:r>
        <w:rPr>
          <w:sz w:val="20"/>
        </w:rPr>
        <w:t xml:space="preserve">Краснодарского края "Экспорт</w:t>
      </w:r>
    </w:p>
    <w:p>
      <w:pPr>
        <w:pStyle w:val="0"/>
        <w:jc w:val="right"/>
      </w:pPr>
      <w:r>
        <w:rPr>
          <w:sz w:val="20"/>
        </w:rPr>
        <w:t xml:space="preserve">продукции агропромышленного</w:t>
      </w:r>
    </w:p>
    <w:p>
      <w:pPr>
        <w:pStyle w:val="0"/>
        <w:jc w:val="right"/>
      </w:pPr>
      <w:r>
        <w:rPr>
          <w:sz w:val="20"/>
        </w:rPr>
        <w:t xml:space="preserve">комплекса"</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pPr>
            <w:r>
              <w:rPr>
                <w:sz w:val="20"/>
                <w:b w:val="on"/>
              </w:rPr>
              <w:t xml:space="preserve">ФОРМА</w:t>
            </w:r>
          </w:p>
        </w:tc>
      </w:tr>
      <w:tr>
        <w:tc>
          <w:tcPr>
            <w:tcW w:w="9071" w:type="dxa"/>
            <w:tcBorders>
              <w:top w:val="nil"/>
              <w:left w:val="nil"/>
              <w:bottom w:val="nil"/>
              <w:right w:val="nil"/>
            </w:tcBorders>
          </w:tcPr>
          <w:bookmarkStart w:id="845" w:name="P845"/>
          <w:bookmarkEnd w:id="845"/>
          <w:p>
            <w:pPr>
              <w:pStyle w:val="0"/>
              <w:jc w:val="center"/>
            </w:pPr>
            <w:r>
              <w:rPr>
                <w:sz w:val="20"/>
                <w:b w:val="on"/>
              </w:rPr>
              <w:t xml:space="preserve">СВОДНЫЙ РЕЕСТР</w:t>
            </w:r>
          </w:p>
          <w:p>
            <w:pPr>
              <w:pStyle w:val="0"/>
              <w:jc w:val="center"/>
            </w:pPr>
            <w:r>
              <w:rPr>
                <w:sz w:val="20"/>
                <w:b w:val="on"/>
              </w:rPr>
              <w:t xml:space="preserve">документов, подтверждающих фактическое несение затрат на проведение работ хозяйственным способом по строительству, реконструкции и техническому перевооружению оросительных и осушительных систем общего и индивидуального пользования и отдельно расположенных гидротехнических сооружений, рыбоводных прудов в целях проведения мелиоративных мероприятий в рамках регионального проекта "Экспорт продукции агропромышленного комплекса"</w:t>
            </w:r>
          </w:p>
        </w:tc>
      </w:tr>
      <w:tr>
        <w:tc>
          <w:tcPr>
            <w:tcW w:w="9071" w:type="dxa"/>
            <w:tcBorders>
              <w:top w:val="nil"/>
              <w:left w:val="nil"/>
              <w:bottom w:val="nil"/>
              <w:right w:val="nil"/>
            </w:tcBorders>
          </w:tcPr>
          <w:p>
            <w:pPr>
              <w:pStyle w:val="0"/>
            </w:pPr>
            <w:r>
              <w:rPr>
                <w:sz w:val="20"/>
              </w:rPr>
              <w:t xml:space="preserve">Заявитель ______________________________________________________________</w:t>
            </w:r>
          </w:p>
          <w:p>
            <w:pPr>
              <w:pStyle w:val="0"/>
            </w:pPr>
            <w:r>
              <w:rPr>
                <w:sz w:val="20"/>
              </w:rPr>
              <w:t xml:space="preserve">ИНН заявителя __________________________________________________________</w:t>
            </w:r>
          </w:p>
          <w:p>
            <w:pPr>
              <w:pStyle w:val="0"/>
            </w:pPr>
            <w:r>
              <w:rPr>
                <w:sz w:val="20"/>
              </w:rPr>
              <w:t xml:space="preserve">Муниципальное образование ______________________________________________</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1848"/>
        <w:gridCol w:w="1277"/>
        <w:gridCol w:w="1142"/>
        <w:gridCol w:w="1310"/>
        <w:gridCol w:w="1406"/>
      </w:tblGrid>
      <w:tr>
        <w:tc>
          <w:tcPr>
            <w:tcW w:w="2041" w:type="dxa"/>
            <w:vMerge w:val="restart"/>
          </w:tcPr>
          <w:p>
            <w:pPr>
              <w:pStyle w:val="0"/>
              <w:jc w:val="center"/>
            </w:pPr>
            <w:r>
              <w:rPr>
                <w:sz w:val="20"/>
              </w:rPr>
              <w:t xml:space="preserve">Наименование выполненных работ по строительству, реконструкции и техническому перевооружению оросительных и осушительных систем общего и индивидуального пользования и отдельно расположенных гидротехнических сооружений, рыбоводных прудов (представляется в случае выполнения работ хозяйственным способом) &lt;*&gt;</w:t>
            </w:r>
          </w:p>
        </w:tc>
        <w:tc>
          <w:tcPr>
            <w:tcW w:w="1848" w:type="dxa"/>
            <w:vMerge w:val="restart"/>
          </w:tcPr>
          <w:p>
            <w:pPr>
              <w:pStyle w:val="0"/>
              <w:jc w:val="center"/>
            </w:pPr>
            <w:r>
              <w:rPr>
                <w:sz w:val="20"/>
              </w:rPr>
              <w:t xml:space="preserve">Наименование затрат, включенных в работы</w:t>
            </w:r>
          </w:p>
        </w:tc>
        <w:tc>
          <w:tcPr>
            <w:gridSpan w:val="3"/>
            <w:tcW w:w="3729" w:type="dxa"/>
          </w:tcPr>
          <w:p>
            <w:pPr>
              <w:pStyle w:val="0"/>
              <w:jc w:val="center"/>
            </w:pPr>
            <w:r>
              <w:rPr>
                <w:sz w:val="20"/>
              </w:rPr>
              <w:t xml:space="preserve">Первичные документы, подтверждающие понесенные затраты</w:t>
            </w:r>
          </w:p>
        </w:tc>
        <w:tc>
          <w:tcPr>
            <w:tcW w:w="1406" w:type="dxa"/>
            <w:vMerge w:val="restart"/>
          </w:tcPr>
          <w:p>
            <w:pPr>
              <w:pStyle w:val="0"/>
              <w:jc w:val="center"/>
            </w:pPr>
            <w:r>
              <w:rPr>
                <w:sz w:val="20"/>
              </w:rPr>
              <w:t xml:space="preserve">Фактически понесенные затраты на выполненные работы &lt;**&gt; (рублей)</w:t>
            </w:r>
          </w:p>
        </w:tc>
      </w:tr>
      <w:tr>
        <w:tc>
          <w:tcPr>
            <w:vMerge w:val="continue"/>
          </w:tcPr>
          <w:p/>
        </w:tc>
        <w:tc>
          <w:tcPr>
            <w:vMerge w:val="continue"/>
          </w:tcPr>
          <w:p/>
        </w:tc>
        <w:tc>
          <w:tcPr>
            <w:tcW w:w="1277" w:type="dxa"/>
          </w:tcPr>
          <w:p>
            <w:pPr>
              <w:pStyle w:val="0"/>
              <w:jc w:val="center"/>
            </w:pPr>
            <w:r>
              <w:rPr>
                <w:sz w:val="20"/>
              </w:rPr>
              <w:t xml:space="preserve">наименование</w:t>
            </w:r>
          </w:p>
        </w:tc>
        <w:tc>
          <w:tcPr>
            <w:tcW w:w="1142" w:type="dxa"/>
          </w:tcPr>
          <w:p>
            <w:pPr>
              <w:pStyle w:val="0"/>
              <w:jc w:val="center"/>
            </w:pPr>
            <w:r>
              <w:rPr>
                <w:sz w:val="20"/>
              </w:rPr>
              <w:t xml:space="preserve">дата и номер</w:t>
            </w:r>
          </w:p>
        </w:tc>
        <w:tc>
          <w:tcPr>
            <w:tcW w:w="1310" w:type="dxa"/>
          </w:tcPr>
          <w:p>
            <w:pPr>
              <w:pStyle w:val="0"/>
              <w:jc w:val="center"/>
            </w:pPr>
            <w:r>
              <w:rPr>
                <w:sz w:val="20"/>
              </w:rPr>
              <w:t xml:space="preserve">сумма (рублей)</w:t>
            </w:r>
          </w:p>
        </w:tc>
        <w:tc>
          <w:tcPr>
            <w:vMerge w:val="continue"/>
          </w:tcPr>
          <w:p/>
        </w:tc>
      </w:tr>
      <w:tr>
        <w:tc>
          <w:tcPr>
            <w:tcW w:w="2041" w:type="dxa"/>
          </w:tcPr>
          <w:p>
            <w:pPr>
              <w:pStyle w:val="0"/>
            </w:pPr>
            <w:r>
              <w:rPr>
                <w:sz w:val="20"/>
              </w:rPr>
            </w:r>
          </w:p>
        </w:tc>
        <w:tc>
          <w:tcPr>
            <w:tcW w:w="1848" w:type="dxa"/>
          </w:tcPr>
          <w:p>
            <w:pPr>
              <w:pStyle w:val="0"/>
            </w:pPr>
            <w:r>
              <w:rPr>
                <w:sz w:val="20"/>
              </w:rPr>
            </w:r>
          </w:p>
        </w:tc>
        <w:tc>
          <w:tcPr>
            <w:tcW w:w="1277" w:type="dxa"/>
          </w:tcPr>
          <w:p>
            <w:pPr>
              <w:pStyle w:val="0"/>
            </w:pPr>
            <w:r>
              <w:rPr>
                <w:sz w:val="20"/>
              </w:rPr>
            </w:r>
          </w:p>
        </w:tc>
        <w:tc>
          <w:tcPr>
            <w:tcW w:w="1142" w:type="dxa"/>
          </w:tcPr>
          <w:p>
            <w:pPr>
              <w:pStyle w:val="0"/>
            </w:pPr>
            <w:r>
              <w:rPr>
                <w:sz w:val="20"/>
              </w:rPr>
            </w:r>
          </w:p>
        </w:tc>
        <w:tc>
          <w:tcPr>
            <w:tcW w:w="1310" w:type="dxa"/>
          </w:tcPr>
          <w:p>
            <w:pPr>
              <w:pStyle w:val="0"/>
            </w:pPr>
            <w:r>
              <w:rPr>
                <w:sz w:val="20"/>
              </w:rPr>
            </w:r>
          </w:p>
        </w:tc>
        <w:tc>
          <w:tcPr>
            <w:tcW w:w="1406" w:type="dxa"/>
          </w:tcPr>
          <w:p>
            <w:pPr>
              <w:pStyle w:val="0"/>
            </w:pPr>
            <w:r>
              <w:rPr>
                <w:sz w:val="20"/>
              </w:rPr>
            </w:r>
          </w:p>
        </w:tc>
      </w:tr>
      <w:tr>
        <w:tc>
          <w:tcPr>
            <w:tcW w:w="2041" w:type="dxa"/>
          </w:tcPr>
          <w:p>
            <w:pPr>
              <w:pStyle w:val="0"/>
              <w:jc w:val="center"/>
            </w:pPr>
            <w:r>
              <w:rPr>
                <w:sz w:val="20"/>
              </w:rPr>
              <w:t xml:space="preserve">1</w:t>
            </w:r>
          </w:p>
        </w:tc>
        <w:tc>
          <w:tcPr>
            <w:tcW w:w="1848" w:type="dxa"/>
          </w:tcPr>
          <w:p>
            <w:pPr>
              <w:pStyle w:val="0"/>
              <w:jc w:val="center"/>
            </w:pPr>
            <w:r>
              <w:rPr>
                <w:sz w:val="20"/>
              </w:rPr>
              <w:t xml:space="preserve">2</w:t>
            </w:r>
          </w:p>
        </w:tc>
        <w:tc>
          <w:tcPr>
            <w:tcW w:w="1277" w:type="dxa"/>
          </w:tcPr>
          <w:p>
            <w:pPr>
              <w:pStyle w:val="0"/>
              <w:jc w:val="center"/>
            </w:pPr>
            <w:r>
              <w:rPr>
                <w:sz w:val="20"/>
              </w:rPr>
              <w:t xml:space="preserve">3</w:t>
            </w:r>
          </w:p>
        </w:tc>
        <w:tc>
          <w:tcPr>
            <w:tcW w:w="1142" w:type="dxa"/>
          </w:tcPr>
          <w:p>
            <w:pPr>
              <w:pStyle w:val="0"/>
              <w:jc w:val="center"/>
            </w:pPr>
            <w:r>
              <w:rPr>
                <w:sz w:val="20"/>
              </w:rPr>
              <w:t xml:space="preserve">4</w:t>
            </w:r>
          </w:p>
        </w:tc>
        <w:tc>
          <w:tcPr>
            <w:tcW w:w="1310" w:type="dxa"/>
          </w:tcPr>
          <w:p>
            <w:pPr>
              <w:pStyle w:val="0"/>
              <w:jc w:val="center"/>
            </w:pPr>
            <w:r>
              <w:rPr>
                <w:sz w:val="20"/>
              </w:rPr>
              <w:t xml:space="preserve">5</w:t>
            </w:r>
          </w:p>
        </w:tc>
        <w:tc>
          <w:tcPr>
            <w:tcW w:w="1406" w:type="dxa"/>
          </w:tcPr>
          <w:p>
            <w:pPr>
              <w:pStyle w:val="0"/>
              <w:jc w:val="center"/>
            </w:pPr>
            <w:r>
              <w:rPr>
                <w:sz w:val="20"/>
              </w:rPr>
              <w:t xml:space="preserve">6</w:t>
            </w:r>
          </w:p>
        </w:tc>
      </w:tr>
      <w:tr>
        <w:tc>
          <w:tcPr>
            <w:tcW w:w="2041" w:type="dxa"/>
          </w:tcPr>
          <w:p>
            <w:pPr>
              <w:pStyle w:val="0"/>
            </w:pPr>
            <w:r>
              <w:rPr>
                <w:sz w:val="20"/>
              </w:rPr>
            </w:r>
          </w:p>
        </w:tc>
        <w:tc>
          <w:tcPr>
            <w:tcW w:w="1848" w:type="dxa"/>
          </w:tcPr>
          <w:p>
            <w:pPr>
              <w:pStyle w:val="0"/>
            </w:pPr>
            <w:r>
              <w:rPr>
                <w:sz w:val="20"/>
              </w:rPr>
            </w:r>
          </w:p>
        </w:tc>
        <w:tc>
          <w:tcPr>
            <w:tcW w:w="1277" w:type="dxa"/>
          </w:tcPr>
          <w:p>
            <w:pPr>
              <w:pStyle w:val="0"/>
            </w:pPr>
            <w:r>
              <w:rPr>
                <w:sz w:val="20"/>
              </w:rPr>
            </w:r>
          </w:p>
        </w:tc>
        <w:tc>
          <w:tcPr>
            <w:tcW w:w="1142" w:type="dxa"/>
          </w:tcPr>
          <w:p>
            <w:pPr>
              <w:pStyle w:val="0"/>
            </w:pPr>
            <w:r>
              <w:rPr>
                <w:sz w:val="20"/>
              </w:rPr>
            </w:r>
          </w:p>
        </w:tc>
        <w:tc>
          <w:tcPr>
            <w:tcW w:w="1310" w:type="dxa"/>
          </w:tcPr>
          <w:p>
            <w:pPr>
              <w:pStyle w:val="0"/>
            </w:pPr>
            <w:r>
              <w:rPr>
                <w:sz w:val="20"/>
              </w:rPr>
            </w:r>
          </w:p>
        </w:tc>
        <w:tc>
          <w:tcPr>
            <w:tcW w:w="1406" w:type="dxa"/>
          </w:tcPr>
          <w:p>
            <w:pPr>
              <w:pStyle w:val="0"/>
            </w:pPr>
            <w:r>
              <w:rPr>
                <w:sz w:val="20"/>
              </w:rPr>
            </w:r>
          </w:p>
        </w:tc>
      </w:tr>
      <w:tr>
        <w:tc>
          <w:tcPr>
            <w:gridSpan w:val="6"/>
            <w:tcW w:w="9024" w:type="dxa"/>
          </w:tcPr>
          <w:p>
            <w:pPr>
              <w:pStyle w:val="0"/>
            </w:pPr>
            <w:r>
              <w:rPr>
                <w:sz w:val="20"/>
                <w:b w:val="on"/>
              </w:rPr>
              <w:t xml:space="preserve">Итого</w:t>
            </w:r>
          </w:p>
        </w:tc>
      </w:tr>
      <w:tr>
        <w:tc>
          <w:tcPr>
            <w:gridSpan w:val="6"/>
            <w:tcW w:w="9024" w:type="dxa"/>
          </w:tcPr>
          <w:p>
            <w:pPr>
              <w:pStyle w:val="0"/>
            </w:pPr>
            <w:r>
              <w:rPr>
                <w:sz w:val="20"/>
                <w:b w:val="on"/>
              </w:rPr>
              <w:t xml:space="preserve">Всего &lt;***&gt;</w:t>
            </w:r>
          </w:p>
        </w:tc>
      </w:tr>
      <w:tr>
        <w:tblPrEx>
          <w:tblBorders>
            <w:insideH w:val="nil"/>
          </w:tblBorders>
        </w:tblPrEx>
        <w:tc>
          <w:tcPr>
            <w:gridSpan w:val="6"/>
            <w:tcW w:w="9024" w:type="dxa"/>
            <w:tcBorders>
              <w:bottom w:val="nil"/>
            </w:tcBorders>
          </w:tcPr>
          <w:p>
            <w:pPr>
              <w:pStyle w:val="0"/>
              <w:ind w:firstLine="283"/>
              <w:jc w:val="both"/>
            </w:pPr>
            <w:r>
              <w:rPr>
                <w:sz w:val="20"/>
              </w:rPr>
              <w:t xml:space="preserve">--------------------------------</w:t>
            </w:r>
          </w:p>
          <w:p>
            <w:pPr>
              <w:pStyle w:val="0"/>
              <w:ind w:firstLine="283"/>
              <w:jc w:val="both"/>
            </w:pPr>
            <w:r>
              <w:rPr>
                <w:sz w:val="20"/>
              </w:rPr>
              <w:t xml:space="preserve">&lt;*&gt; Наименование выполненных работ указывается в соответствии со сметной документацией.</w:t>
            </w:r>
          </w:p>
          <w:p>
            <w:pPr>
              <w:pStyle w:val="0"/>
              <w:ind w:firstLine="283"/>
              <w:jc w:val="both"/>
            </w:pPr>
            <w:r>
              <w:rPr>
                <w:sz w:val="20"/>
              </w:rPr>
              <w:t xml:space="preserve">&lt;**&gt; Фактически понесенные затраты указывается без учета НДС.</w:t>
            </w:r>
          </w:p>
          <w:p>
            <w:pPr>
              <w:pStyle w:val="0"/>
              <w:ind w:firstLine="283"/>
              <w:jc w:val="both"/>
            </w:pPr>
            <w:r>
              <w:rPr>
                <w:sz w:val="20"/>
              </w:rPr>
              <w:t xml:space="preserve">&lt;***&gt; Сумма понесенных затрат указывается в размере не менее суммы субсидии, указанной в заявке, без учета НДС. Для заявителей, использующих право на освобождение от исполнения обязанностей налогоплательщика, связанных с исчислениями и уплатой налога на добавленную стоимость сумма понесенных затрат указывается с учетом НДС.</w:t>
            </w:r>
          </w:p>
        </w:tc>
      </w:tr>
      <w:tr>
        <w:tblPrEx>
          <w:tblBorders>
            <w:insideH w:val="nil"/>
          </w:tblBorders>
        </w:tblPrEx>
        <w:tc>
          <w:tcPr>
            <w:gridSpan w:val="6"/>
            <w:tcW w:w="9024" w:type="dxa"/>
            <w:tcBorders>
              <w:top w:val="nil"/>
              <w:bottom w:val="nil"/>
            </w:tcBorders>
          </w:tcPr>
          <w:p>
            <w:pPr>
              <w:pStyle w:val="0"/>
            </w:pPr>
            <w:r>
              <w:rPr>
                <w:sz w:val="20"/>
              </w:rPr>
            </w:r>
          </w:p>
        </w:tc>
      </w:tr>
      <w:tr>
        <w:tblPrEx>
          <w:tblBorders>
            <w:insideH w:val="nil"/>
          </w:tblBorders>
        </w:tblPrEx>
        <w:tc>
          <w:tcPr>
            <w:gridSpan w:val="6"/>
            <w:tcW w:w="9024" w:type="dxa"/>
            <w:tcBorders>
              <w:top w:val="nil"/>
            </w:tcBorders>
          </w:tcPr>
          <w:p>
            <w:pPr>
              <w:pStyle w:val="0"/>
              <w:ind w:firstLine="283"/>
              <w:jc w:val="both"/>
            </w:pPr>
            <w:r>
              <w:rPr>
                <w:sz w:val="20"/>
              </w:rPr>
              <w:t xml:space="preserve">Примечание. К реестру прилагаются указанные в реестре копии документов, подтверждающих фактически произведенные затраты (в размере не менее суммы субсидии, указанной к заявке), заверенных заявителем, при направлении заявки с помощью официального сайта уполномоченного органа - в электронном виде, подписанные усиленной квалифицированной электронной подписью, которые не могут являться подтверждающими документами по иным субсидиям.</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267"/>
        <w:gridCol w:w="2267"/>
        <w:gridCol w:w="2267"/>
        <w:gridCol w:w="2267"/>
      </w:tblGrid>
      <w:tr>
        <w:tc>
          <w:tcPr>
            <w:tcW w:w="2267" w:type="dxa"/>
            <w:tcBorders>
              <w:top w:val="nil"/>
              <w:left w:val="nil"/>
              <w:bottom w:val="nil"/>
              <w:right w:val="nil"/>
            </w:tcBorders>
          </w:tcPr>
          <w:p>
            <w:pPr>
              <w:pStyle w:val="0"/>
              <w:jc w:val="both"/>
            </w:pPr>
            <w:r>
              <w:rPr>
                <w:sz w:val="20"/>
              </w:rPr>
              <w:t xml:space="preserve">Руководитель</w:t>
            </w:r>
          </w:p>
        </w:tc>
        <w:tc>
          <w:tcPr>
            <w:tcW w:w="2267"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(должность)</w:t>
            </w:r>
          </w:p>
        </w:tc>
        <w:tc>
          <w:tcPr>
            <w:tcW w:w="2267"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(подпись)</w:t>
            </w:r>
          </w:p>
        </w:tc>
        <w:tc>
          <w:tcPr>
            <w:tcW w:w="2267"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(расшифровка подписи)</w:t>
            </w:r>
          </w:p>
        </w:tc>
      </w:tr>
      <w:tr>
        <w:tc>
          <w:tcPr>
            <w:gridSpan w:val="4"/>
            <w:tcW w:w="9068" w:type="dxa"/>
            <w:tcBorders>
              <w:top w:val="nil"/>
              <w:left w:val="nil"/>
              <w:bottom w:val="nil"/>
              <w:right w:val="nil"/>
            </w:tcBorders>
          </w:tcPr>
          <w:p>
            <w:pPr>
              <w:pStyle w:val="0"/>
              <w:jc w:val="both"/>
            </w:pPr>
            <w:r>
              <w:rPr>
                <w:sz w:val="20"/>
              </w:rPr>
              <w:t xml:space="preserve">МП (при наличии)</w:t>
            </w:r>
          </w:p>
        </w:tc>
      </w:tr>
      <w:tr>
        <w:tc>
          <w:tcPr>
            <w:tcW w:w="2267" w:type="dxa"/>
            <w:tcBorders>
              <w:top w:val="nil"/>
              <w:left w:val="nil"/>
              <w:bottom w:val="nil"/>
              <w:right w:val="nil"/>
            </w:tcBorders>
          </w:tcPr>
          <w:p>
            <w:pPr>
              <w:pStyle w:val="0"/>
            </w:pPr>
            <w:r>
              <w:rPr>
                <w:sz w:val="20"/>
              </w:rPr>
            </w:r>
          </w:p>
        </w:tc>
        <w:tc>
          <w:tcPr>
            <w:tcW w:w="2267" w:type="dxa"/>
            <w:tcBorders>
              <w:top w:val="nil"/>
              <w:left w:val="nil"/>
              <w:bottom w:val="nil"/>
              <w:right w:val="nil"/>
            </w:tcBorders>
          </w:tcPr>
          <w:p>
            <w:pPr>
              <w:pStyle w:val="0"/>
            </w:pPr>
            <w:r>
              <w:rPr>
                <w:sz w:val="20"/>
              </w:rPr>
            </w:r>
          </w:p>
        </w:tc>
        <w:tc>
          <w:tcPr>
            <w:tcW w:w="2267" w:type="dxa"/>
            <w:tcBorders>
              <w:top w:val="nil"/>
              <w:left w:val="nil"/>
              <w:bottom w:val="nil"/>
              <w:right w:val="nil"/>
            </w:tcBorders>
          </w:tcPr>
          <w:p>
            <w:pPr>
              <w:pStyle w:val="0"/>
            </w:pPr>
            <w:r>
              <w:rPr>
                <w:sz w:val="20"/>
              </w:rPr>
            </w:r>
          </w:p>
        </w:tc>
        <w:tc>
          <w:tcPr>
            <w:tcW w:w="2267" w:type="dxa"/>
            <w:tcBorders>
              <w:top w:val="nil"/>
              <w:left w:val="nil"/>
              <w:bottom w:val="nil"/>
              <w:right w:val="nil"/>
            </w:tcBorders>
          </w:tcPr>
          <w:p>
            <w:pPr>
              <w:pStyle w:val="0"/>
            </w:pPr>
            <w:r>
              <w:rPr>
                <w:sz w:val="20"/>
              </w:rPr>
            </w:r>
          </w:p>
        </w:tc>
      </w:tr>
      <w:tr>
        <w:tc>
          <w:tcPr>
            <w:tcW w:w="2267" w:type="dxa"/>
            <w:tcBorders>
              <w:top w:val="nil"/>
              <w:left w:val="nil"/>
              <w:bottom w:val="nil"/>
              <w:right w:val="nil"/>
            </w:tcBorders>
          </w:tcPr>
          <w:p>
            <w:pPr>
              <w:pStyle w:val="0"/>
              <w:jc w:val="both"/>
            </w:pPr>
            <w:r>
              <w:rPr>
                <w:sz w:val="20"/>
              </w:rPr>
              <w:t xml:space="preserve">Главный бухгалтер</w:t>
            </w:r>
          </w:p>
        </w:tc>
        <w:tc>
          <w:tcPr>
            <w:tcW w:w="2267"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(подпись)</w:t>
            </w:r>
          </w:p>
        </w:tc>
        <w:tc>
          <w:tcPr>
            <w:gridSpan w:val="2"/>
            <w:tcW w:w="4534" w:type="dxa"/>
            <w:tcBorders>
              <w:top w:val="nil"/>
              <w:left w:val="nil"/>
              <w:bottom w:val="nil"/>
              <w:right w:val="nil"/>
            </w:tcBorders>
          </w:tcPr>
          <w:p>
            <w:pPr>
              <w:pStyle w:val="0"/>
              <w:jc w:val="center"/>
            </w:pPr>
            <w:r>
              <w:rPr>
                <w:sz w:val="20"/>
              </w:rPr>
              <w:t xml:space="preserve">______________________________</w:t>
            </w:r>
          </w:p>
          <w:p>
            <w:pPr>
              <w:pStyle w:val="0"/>
              <w:jc w:val="center"/>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сельского хозяйства и перерабатывающей промышленности Краснодарского края от 18.07.2019 N 246</w:t>
            <w:br/>
            <w:t>(ред.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29.01.2024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Министерства сельского хозяйства и перерабатывающей промышленности Краснодарского края от 18.07.2019 N 246</w:t>
            <w:br/>
            <w:t>(ред.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177&amp;n=190363&amp;dst=100005" TargetMode = "External"/>
	<Relationship Id="rId8" Type="http://schemas.openxmlformats.org/officeDocument/2006/relationships/hyperlink" Target="https://login.consultant.ru/link/?req=doc&amp;base=RLAW177&amp;n=193064&amp;dst=100005" TargetMode = "External"/>
	<Relationship Id="rId9" Type="http://schemas.openxmlformats.org/officeDocument/2006/relationships/hyperlink" Target="https://login.consultant.ru/link/?req=doc&amp;base=RLAW177&amp;n=196998&amp;dst=100005" TargetMode = "External"/>
	<Relationship Id="rId10" Type="http://schemas.openxmlformats.org/officeDocument/2006/relationships/hyperlink" Target="https://login.consultant.ru/link/?req=doc&amp;base=RLAW177&amp;n=203631&amp;dst=100005" TargetMode = "External"/>
	<Relationship Id="rId11" Type="http://schemas.openxmlformats.org/officeDocument/2006/relationships/hyperlink" Target="https://login.consultant.ru/link/?req=doc&amp;base=RLAW177&amp;n=225739&amp;dst=100007" TargetMode = "External"/>
	<Relationship Id="rId12" Type="http://schemas.openxmlformats.org/officeDocument/2006/relationships/hyperlink" Target="https://login.consultant.ru/link/?req=doc&amp;base=RLAW177&amp;n=211984&amp;dst=100005" TargetMode = "External"/>
	<Relationship Id="rId13" Type="http://schemas.openxmlformats.org/officeDocument/2006/relationships/hyperlink" Target="https://login.consultant.ru/link/?req=doc&amp;base=RLAW177&amp;n=212046&amp;dst=100005" TargetMode = "External"/>
	<Relationship Id="rId14" Type="http://schemas.openxmlformats.org/officeDocument/2006/relationships/hyperlink" Target="https://login.consultant.ru/link/?req=doc&amp;base=RLAW177&amp;n=211983&amp;dst=100005" TargetMode = "External"/>
	<Relationship Id="rId15" Type="http://schemas.openxmlformats.org/officeDocument/2006/relationships/hyperlink" Target="https://login.consultant.ru/link/?req=doc&amp;base=RLAW177&amp;n=219512&amp;dst=100005" TargetMode = "External"/>
	<Relationship Id="rId16" Type="http://schemas.openxmlformats.org/officeDocument/2006/relationships/hyperlink" Target="https://login.consultant.ru/link/?req=doc&amp;base=RLAW177&amp;n=220132&amp;dst=100005" TargetMode = "External"/>
	<Relationship Id="rId17" Type="http://schemas.openxmlformats.org/officeDocument/2006/relationships/hyperlink" Target="https://login.consultant.ru/link/?req=doc&amp;base=RLAW177&amp;n=221679&amp;dst=100005" TargetMode = "External"/>
	<Relationship Id="rId18" Type="http://schemas.openxmlformats.org/officeDocument/2006/relationships/hyperlink" Target="https://login.consultant.ru/link/?req=doc&amp;base=RLAW177&amp;n=223000&amp;dst=100005" TargetMode = "External"/>
	<Relationship Id="rId19" Type="http://schemas.openxmlformats.org/officeDocument/2006/relationships/hyperlink" Target="https://login.consultant.ru/link/?req=doc&amp;base=RLAW177&amp;n=226387&amp;dst=100005" TargetMode = "External"/>
	<Relationship Id="rId20" Type="http://schemas.openxmlformats.org/officeDocument/2006/relationships/hyperlink" Target="https://login.consultant.ru/link/?req=doc&amp;base=RLAW177&amp;n=233200&amp;dst=100006" TargetMode = "External"/>
	<Relationship Id="rId21" Type="http://schemas.openxmlformats.org/officeDocument/2006/relationships/hyperlink" Target="https://login.consultant.ru/link/?req=doc&amp;base=RLAW177&amp;n=240899&amp;dst=100005" TargetMode = "External"/>
	<Relationship Id="rId22" Type="http://schemas.openxmlformats.org/officeDocument/2006/relationships/hyperlink" Target="https://login.consultant.ru/link/?req=doc&amp;base=LAW&amp;n=465808&amp;dst=103395" TargetMode = "External"/>
	<Relationship Id="rId23" Type="http://schemas.openxmlformats.org/officeDocument/2006/relationships/hyperlink" Target="https://login.consultant.ru/link/?req=doc&amp;base=LAW&amp;n=466123" TargetMode = "External"/>
	<Relationship Id="rId24" Type="http://schemas.openxmlformats.org/officeDocument/2006/relationships/hyperlink" Target="https://login.consultant.ru/link/?req=doc&amp;base=RLAW177&amp;n=243192" TargetMode = "External"/>
	<Relationship Id="rId25" Type="http://schemas.openxmlformats.org/officeDocument/2006/relationships/hyperlink" Target="https://login.consultant.ru/link/?req=doc&amp;base=RLAW177&amp;n=233200&amp;dst=100107" TargetMode = "External"/>
	<Relationship Id="rId26" Type="http://schemas.openxmlformats.org/officeDocument/2006/relationships/hyperlink" Target="https://login.consultant.ru/link/?req=doc&amp;base=RLAW177&amp;n=219512&amp;dst=100005" TargetMode = "External"/>
	<Relationship Id="rId27" Type="http://schemas.openxmlformats.org/officeDocument/2006/relationships/hyperlink" Target="https://login.consultant.ru/link/?req=doc&amp;base=RLAW177&amp;n=220132&amp;dst=100005" TargetMode = "External"/>
	<Relationship Id="rId28" Type="http://schemas.openxmlformats.org/officeDocument/2006/relationships/hyperlink" Target="https://login.consultant.ru/link/?req=doc&amp;base=RLAW177&amp;n=221679&amp;dst=100005" TargetMode = "External"/>
	<Relationship Id="rId29" Type="http://schemas.openxmlformats.org/officeDocument/2006/relationships/hyperlink" Target="https://login.consultant.ru/link/?req=doc&amp;base=RLAW177&amp;n=223000&amp;dst=100005" TargetMode = "External"/>
	<Relationship Id="rId30" Type="http://schemas.openxmlformats.org/officeDocument/2006/relationships/hyperlink" Target="https://login.consultant.ru/link/?req=doc&amp;base=RLAW177&amp;n=226387&amp;dst=100015" TargetMode = "External"/>
	<Relationship Id="rId31" Type="http://schemas.openxmlformats.org/officeDocument/2006/relationships/hyperlink" Target="https://login.consultant.ru/link/?req=doc&amp;base=RLAW177&amp;n=233200&amp;dst=100108" TargetMode = "External"/>
	<Relationship Id="rId32" Type="http://schemas.openxmlformats.org/officeDocument/2006/relationships/hyperlink" Target="https://login.consultant.ru/link/?req=doc&amp;base=RLAW177&amp;n=240899&amp;dst=100005" TargetMode = "External"/>
	<Relationship Id="rId33" Type="http://schemas.openxmlformats.org/officeDocument/2006/relationships/hyperlink" Target="https://login.consultant.ru/link/?req=doc&amp;base=LAW&amp;n=465808&amp;dst=103395" TargetMode = "External"/>
	<Relationship Id="rId34" Type="http://schemas.openxmlformats.org/officeDocument/2006/relationships/hyperlink" Target="https://login.consultant.ru/link/?req=doc&amp;base=LAW&amp;n=466123" TargetMode = "External"/>
	<Relationship Id="rId35" Type="http://schemas.openxmlformats.org/officeDocument/2006/relationships/hyperlink" Target="https://login.consultant.ru/link/?req=doc&amp;base=LAW&amp;n=435381" TargetMode = "External"/>
	<Relationship Id="rId36" Type="http://schemas.openxmlformats.org/officeDocument/2006/relationships/hyperlink" Target="https://login.consultant.ru/link/?req=doc&amp;base=RLAW177&amp;n=243192&amp;dst=100012" TargetMode = "External"/>
	<Relationship Id="rId37" Type="http://schemas.openxmlformats.org/officeDocument/2006/relationships/hyperlink" Target="https://login.consultant.ru/link/?req=doc&amp;base=RLAW177&amp;n=233200&amp;dst=100111" TargetMode = "External"/>
	<Relationship Id="rId38" Type="http://schemas.openxmlformats.org/officeDocument/2006/relationships/hyperlink" Target="https://login.consultant.ru/link/?req=doc&amp;base=LAW&amp;n=454098" TargetMode = "External"/>
	<Relationship Id="rId39" Type="http://schemas.openxmlformats.org/officeDocument/2006/relationships/hyperlink" Target="https://login.consultant.ru/link/?req=doc&amp;base=RLAW177&amp;n=233200&amp;dst=100116" TargetMode = "External"/>
	<Relationship Id="rId40" Type="http://schemas.openxmlformats.org/officeDocument/2006/relationships/hyperlink" Target="https://login.consultant.ru/link/?req=doc&amp;base=RLAW177&amp;n=233200&amp;dst=100119" TargetMode = "External"/>
	<Relationship Id="rId41" Type="http://schemas.openxmlformats.org/officeDocument/2006/relationships/hyperlink" Target="https://login.consultant.ru/link/?req=doc&amp;base=LAW&amp;n=420365" TargetMode = "External"/>
	<Relationship Id="rId42" Type="http://schemas.openxmlformats.org/officeDocument/2006/relationships/hyperlink" Target="https://login.consultant.ru/link/?req=doc&amp;base=RLAW177&amp;n=233200&amp;dst=100120" TargetMode = "External"/>
	<Relationship Id="rId43" Type="http://schemas.openxmlformats.org/officeDocument/2006/relationships/hyperlink" Target="https://login.consultant.ru/link/?req=doc&amp;base=LAW&amp;n=420365" TargetMode = "External"/>
	<Relationship Id="rId44" Type="http://schemas.openxmlformats.org/officeDocument/2006/relationships/hyperlink" Target="https://login.consultant.ru/link/?req=doc&amp;base=RLAW177&amp;n=233200&amp;dst=100122" TargetMode = "External"/>
	<Relationship Id="rId45" Type="http://schemas.openxmlformats.org/officeDocument/2006/relationships/hyperlink" Target="https://login.consultant.ru/link/?req=doc&amp;base=RLAW177&amp;n=233200&amp;dst=100125" TargetMode = "External"/>
	<Relationship Id="rId46" Type="http://schemas.openxmlformats.org/officeDocument/2006/relationships/hyperlink" Target="https://login.consultant.ru/link/?req=doc&amp;base=LAW&amp;n=420365&amp;dst=100011" TargetMode = "External"/>
	<Relationship Id="rId47" Type="http://schemas.openxmlformats.org/officeDocument/2006/relationships/hyperlink" Target="https://login.consultant.ru/link/?req=doc&amp;base=RLAW177&amp;n=233200&amp;dst=100127" TargetMode = "External"/>
	<Relationship Id="rId48" Type="http://schemas.openxmlformats.org/officeDocument/2006/relationships/hyperlink" Target="https://login.consultant.ru/link/?req=doc&amp;base=RLAW177&amp;n=233200&amp;dst=100128" TargetMode = "External"/>
	<Relationship Id="rId49" Type="http://schemas.openxmlformats.org/officeDocument/2006/relationships/hyperlink" Target="https://login.consultant.ru/link/?req=doc&amp;base=RLAW177&amp;n=233200&amp;dst=100129" TargetMode = "External"/>
	<Relationship Id="rId50" Type="http://schemas.openxmlformats.org/officeDocument/2006/relationships/hyperlink" Target="https://login.consultant.ru/link/?req=doc&amp;base=RLAW177&amp;n=233200&amp;dst=100131" TargetMode = "External"/>
	<Relationship Id="rId51" Type="http://schemas.openxmlformats.org/officeDocument/2006/relationships/hyperlink" Target="https://login.consultant.ru/link/?req=doc&amp;base=RLAW177&amp;n=233200&amp;dst=100132" TargetMode = "External"/>
	<Relationship Id="rId52" Type="http://schemas.openxmlformats.org/officeDocument/2006/relationships/hyperlink" Target="https://login.consultant.ru/link/?req=doc&amp;base=RLAW177&amp;n=233200&amp;dst=100133" TargetMode = "External"/>
	<Relationship Id="rId53" Type="http://schemas.openxmlformats.org/officeDocument/2006/relationships/hyperlink" Target="https://login.consultant.ru/link/?req=doc&amp;base=RLAW177&amp;n=226387&amp;dst=100015" TargetMode = "External"/>
	<Relationship Id="rId54" Type="http://schemas.openxmlformats.org/officeDocument/2006/relationships/hyperlink" Target="https://login.consultant.ru/link/?req=doc&amp;base=RLAW177&amp;n=243192" TargetMode = "External"/>
	<Relationship Id="rId55" Type="http://schemas.openxmlformats.org/officeDocument/2006/relationships/hyperlink" Target="https://login.consultant.ru/link/?req=doc&amp;base=RLAW177&amp;n=233200&amp;dst=100109" TargetMode = "External"/>
	<Relationship Id="rId56" Type="http://schemas.openxmlformats.org/officeDocument/2006/relationships/hyperlink" Target="https://login.consultant.ru/link/?req=doc&amp;base=RLAW177&amp;n=226387&amp;dst=100019" TargetMode = "External"/>
	<Relationship Id="rId57" Type="http://schemas.openxmlformats.org/officeDocument/2006/relationships/hyperlink" Target="https://login.consultant.ru/link/?req=doc&amp;base=RLAW177&amp;n=226387&amp;dst=100020" TargetMode = "External"/>
	<Relationship Id="rId58" Type="http://schemas.openxmlformats.org/officeDocument/2006/relationships/hyperlink" Target="https://login.consultant.ru/link/?req=doc&amp;base=RLAW177&amp;n=233200&amp;dst=100135" TargetMode = "External"/>
	<Relationship Id="rId59" Type="http://schemas.openxmlformats.org/officeDocument/2006/relationships/hyperlink" Target="https://login.consultant.ru/link/?req=doc&amp;base=RLAW177&amp;n=226387&amp;dst=100021" TargetMode = "External"/>
	<Relationship Id="rId60" Type="http://schemas.openxmlformats.org/officeDocument/2006/relationships/hyperlink" Target="https://login.consultant.ru/link/?req=doc&amp;base=RLAW177&amp;n=226387&amp;dst=100022" TargetMode = "External"/>
	<Relationship Id="rId61" Type="http://schemas.openxmlformats.org/officeDocument/2006/relationships/hyperlink" Target="https://login.consultant.ru/link/?req=doc&amp;base=RLAW177&amp;n=233200&amp;dst=100136" TargetMode = "External"/>
	<Relationship Id="rId62" Type="http://schemas.openxmlformats.org/officeDocument/2006/relationships/hyperlink" Target="https://login.consultant.ru/link/?req=doc&amp;base=RLAW177&amp;n=223000&amp;dst=100005" TargetMode = "External"/>
	<Relationship Id="rId63" Type="http://schemas.openxmlformats.org/officeDocument/2006/relationships/hyperlink" Target="https://login.consultant.ru/link/?req=doc&amp;base=LAW&amp;n=394431" TargetMode = "External"/>
	<Relationship Id="rId64" Type="http://schemas.openxmlformats.org/officeDocument/2006/relationships/hyperlink" Target="https://login.consultant.ru/link/?req=doc&amp;base=LAW&amp;n=454097" TargetMode = "External"/>
	<Relationship Id="rId65" Type="http://schemas.openxmlformats.org/officeDocument/2006/relationships/hyperlink" Target="https://login.consultant.ru/link/?req=doc&amp;base=LAW&amp;n=454098" TargetMode = "External"/>
	<Relationship Id="rId66" Type="http://schemas.openxmlformats.org/officeDocument/2006/relationships/hyperlink" Target="https://login.consultant.ru/link/?req=doc&amp;base=RLAW177&amp;n=233200&amp;dst=100138" TargetMode = "External"/>
	<Relationship Id="rId67" Type="http://schemas.openxmlformats.org/officeDocument/2006/relationships/hyperlink" Target="https://login.consultant.ru/link/?req=doc&amp;base=RLAW177&amp;n=233200&amp;dst=100139" TargetMode = "External"/>
	<Relationship Id="rId68" Type="http://schemas.openxmlformats.org/officeDocument/2006/relationships/hyperlink" Target="https://login.consultant.ru/link/?req=doc&amp;base=RLAW177&amp;n=233200&amp;dst=100109" TargetMode = "External"/>
	<Relationship Id="rId69" Type="http://schemas.openxmlformats.org/officeDocument/2006/relationships/hyperlink" Target="https://login.consultant.ru/link/?req=doc&amp;base=LAW&amp;n=466123" TargetMode = "External"/>
	<Relationship Id="rId70" Type="http://schemas.openxmlformats.org/officeDocument/2006/relationships/hyperlink" Target="https://login.consultant.ru/link/?req=doc&amp;base=RLAW177&amp;n=233200&amp;dst=100141" TargetMode = "External"/>
	<Relationship Id="rId71" Type="http://schemas.openxmlformats.org/officeDocument/2006/relationships/hyperlink" Target="https://login.consultant.ru/link/?req=doc&amp;base=LAW&amp;n=439201" TargetMode = "External"/>
	<Relationship Id="rId72" Type="http://schemas.openxmlformats.org/officeDocument/2006/relationships/hyperlink" Target="https://login.consultant.ru/link/?req=doc&amp;base=RLAW177&amp;n=243745" TargetMode = "External"/>
	<Relationship Id="rId73" Type="http://schemas.openxmlformats.org/officeDocument/2006/relationships/hyperlink" Target="https://login.consultant.ru/link/?req=doc&amp;base=RLAW177&amp;n=220132&amp;dst=100006" TargetMode = "External"/>
	<Relationship Id="rId74" Type="http://schemas.openxmlformats.org/officeDocument/2006/relationships/hyperlink" Target="https://login.consultant.ru/link/?req=doc&amp;base=RLAW177&amp;n=233200&amp;dst=100109" TargetMode = "External"/>
	<Relationship Id="rId75" Type="http://schemas.openxmlformats.org/officeDocument/2006/relationships/hyperlink" Target="https://login.consultant.ru/link/?req=doc&amp;base=RLAW177&amp;n=233200&amp;dst=100109" TargetMode = "External"/>
	<Relationship Id="rId76" Type="http://schemas.openxmlformats.org/officeDocument/2006/relationships/hyperlink" Target="https://login.consultant.ru/link/?req=doc&amp;base=RLAW177&amp;n=233200&amp;dst=100144" TargetMode = "External"/>
	<Relationship Id="rId77" Type="http://schemas.openxmlformats.org/officeDocument/2006/relationships/hyperlink" Target="https://login.consultant.ru/link/?req=doc&amp;base=LAW&amp;n=394431" TargetMode = "External"/>
	<Relationship Id="rId78" Type="http://schemas.openxmlformats.org/officeDocument/2006/relationships/hyperlink" Target="https://login.consultant.ru/link/?req=doc&amp;base=LAW&amp;n=454097" TargetMode = "External"/>
	<Relationship Id="rId79" Type="http://schemas.openxmlformats.org/officeDocument/2006/relationships/hyperlink" Target="https://login.consultant.ru/link/?req=doc&amp;base=RLAW177&amp;n=221679&amp;dst=100016" TargetMode = "External"/>
	<Relationship Id="rId80" Type="http://schemas.openxmlformats.org/officeDocument/2006/relationships/hyperlink" Target="https://login.consultant.ru/link/?req=doc&amp;base=RLAW177&amp;n=233200&amp;dst=100147" TargetMode = "External"/>
	<Relationship Id="rId81" Type="http://schemas.openxmlformats.org/officeDocument/2006/relationships/hyperlink" Target="https://login.consultant.ru/link/?req=doc&amp;base=LAW&amp;n=465969&amp;dst=3878" TargetMode = "External"/>
	<Relationship Id="rId82" Type="http://schemas.openxmlformats.org/officeDocument/2006/relationships/hyperlink" Target="https://login.consultant.ru/link/?req=doc&amp;base=LAW&amp;n=465969&amp;dst=103206" TargetMode = "External"/>
	<Relationship Id="rId83" Type="http://schemas.openxmlformats.org/officeDocument/2006/relationships/hyperlink" Target="https://login.consultant.ru/link/?req=doc&amp;base=LAW&amp;n=465969&amp;dst=426" TargetMode = "External"/>
	<Relationship Id="rId84" Type="http://schemas.openxmlformats.org/officeDocument/2006/relationships/hyperlink" Target="https://login.consultant.ru/link/?req=doc&amp;base=LAW&amp;n=465969&amp;dst=103214" TargetMode = "External"/>
	<Relationship Id="rId85" Type="http://schemas.openxmlformats.org/officeDocument/2006/relationships/hyperlink" Target="https://login.consultant.ru/link/?req=doc&amp;base=LAW&amp;n=465969&amp;dst=103224" TargetMode = "External"/>
	<Relationship Id="rId86" Type="http://schemas.openxmlformats.org/officeDocument/2006/relationships/hyperlink" Target="https://login.consultant.ru/link/?req=doc&amp;base=LAW&amp;n=465969&amp;dst=103229" TargetMode = "External"/>
	<Relationship Id="rId87" Type="http://schemas.openxmlformats.org/officeDocument/2006/relationships/hyperlink" Target="https://login.consultant.ru/link/?req=doc&amp;base=LAW&amp;n=465969&amp;dst=103265" TargetMode = "External"/>
	<Relationship Id="rId88" Type="http://schemas.openxmlformats.org/officeDocument/2006/relationships/hyperlink" Target="https://login.consultant.ru/link/?req=doc&amp;base=RLAW177&amp;n=233200&amp;dst=100148" TargetMode = "External"/>
	<Relationship Id="rId89" Type="http://schemas.openxmlformats.org/officeDocument/2006/relationships/hyperlink" Target="https://login.consultant.ru/link/?req=doc&amp;base=RLAW177&amp;n=221679&amp;dst=100020" TargetMode = "External"/>
	<Relationship Id="rId90" Type="http://schemas.openxmlformats.org/officeDocument/2006/relationships/hyperlink" Target="https://login.consultant.ru/link/?req=doc&amp;base=RLAW177&amp;n=221679&amp;dst=100022" TargetMode = "External"/>
	<Relationship Id="rId91" Type="http://schemas.openxmlformats.org/officeDocument/2006/relationships/hyperlink" Target="https://login.consultant.ru/link/?req=doc&amp;base=RLAW177&amp;n=221679&amp;dst=100024" TargetMode = "External"/>
	<Relationship Id="rId92" Type="http://schemas.openxmlformats.org/officeDocument/2006/relationships/hyperlink" Target="https://login.consultant.ru/link/?req=doc&amp;base=RLAW177&amp;n=221679&amp;dst=100026" TargetMode = "External"/>
	<Relationship Id="rId93" Type="http://schemas.openxmlformats.org/officeDocument/2006/relationships/hyperlink" Target="https://login.consultant.ru/link/?req=doc&amp;base=RLAW177&amp;n=221679&amp;dst=100027" TargetMode = "External"/>
	<Relationship Id="rId94" Type="http://schemas.openxmlformats.org/officeDocument/2006/relationships/hyperlink" Target="https://login.consultant.ru/link/?req=doc&amp;base=RLAW177&amp;n=221679&amp;dst=100029" TargetMode = "External"/>
	<Relationship Id="rId95" Type="http://schemas.openxmlformats.org/officeDocument/2006/relationships/hyperlink" Target="https://login.consultant.ru/link/?req=doc&amp;base=LAW&amp;n=435381&amp;dst=36" TargetMode = "External"/>
	<Relationship Id="rId96" Type="http://schemas.openxmlformats.org/officeDocument/2006/relationships/hyperlink" Target="https://login.consultant.ru/link/?req=doc&amp;base=LAW&amp;n=435381&amp;dst=100070" TargetMode = "External"/>
	<Relationship Id="rId97" Type="http://schemas.openxmlformats.org/officeDocument/2006/relationships/hyperlink" Target="https://login.consultant.ru/link/?req=doc&amp;base=LAW&amp;n=435381&amp;dst=100072" TargetMode = "External"/>
	<Relationship Id="rId98" Type="http://schemas.openxmlformats.org/officeDocument/2006/relationships/hyperlink" Target="https://login.consultant.ru/link/?req=doc&amp;base=LAW&amp;n=435381&amp;dst=100073" TargetMode = "External"/>
	<Relationship Id="rId99" Type="http://schemas.openxmlformats.org/officeDocument/2006/relationships/hyperlink" Target="https://login.consultant.ru/link/?req=doc&amp;base=LAW&amp;n=435381&amp;dst=36" TargetMode = "External"/>
	<Relationship Id="rId100" Type="http://schemas.openxmlformats.org/officeDocument/2006/relationships/hyperlink" Target="https://login.consultant.ru/link/?req=doc&amp;base=LAW&amp;n=435381&amp;dst=100070" TargetMode = "External"/>
	<Relationship Id="rId101" Type="http://schemas.openxmlformats.org/officeDocument/2006/relationships/hyperlink" Target="https://login.consultant.ru/link/?req=doc&amp;base=LAW&amp;n=435381&amp;dst=100072" TargetMode = "External"/>
	<Relationship Id="rId102" Type="http://schemas.openxmlformats.org/officeDocument/2006/relationships/hyperlink" Target="https://login.consultant.ru/link/?req=doc&amp;base=LAW&amp;n=435381&amp;dst=100073" TargetMode = "External"/>
	<Relationship Id="rId103" Type="http://schemas.openxmlformats.org/officeDocument/2006/relationships/hyperlink" Target="https://login.consultant.ru/link/?req=doc&amp;base=LAW&amp;n=454305&amp;dst=100088" TargetMode = "External"/>
	<Relationship Id="rId104" Type="http://schemas.openxmlformats.org/officeDocument/2006/relationships/hyperlink" Target="https://login.consultant.ru/link/?req=doc&amp;base=RLAW177&amp;n=221679&amp;dst=100031" TargetMode = "External"/>
	<Relationship Id="rId105" Type="http://schemas.openxmlformats.org/officeDocument/2006/relationships/hyperlink" Target="https://login.consultant.ru/link/?req=doc&amp;base=RLAW177&amp;n=221679&amp;dst=100032" TargetMode = "External"/>
	<Relationship Id="rId106" Type="http://schemas.openxmlformats.org/officeDocument/2006/relationships/hyperlink" Target="https://login.consultant.ru/link/?req=doc&amp;base=RLAW177&amp;n=221679&amp;dst=100031" TargetMode = "External"/>
	<Relationship Id="rId107" Type="http://schemas.openxmlformats.org/officeDocument/2006/relationships/hyperlink" Target="https://login.consultant.ru/link/?req=doc&amp;base=RLAW177&amp;n=233200&amp;dst=100109" TargetMode = "External"/>
	<Relationship Id="rId108" Type="http://schemas.openxmlformats.org/officeDocument/2006/relationships/hyperlink" Target="https://login.consultant.ru/link/?req=doc&amp;base=RLAW177&amp;n=221679&amp;dst=100034" TargetMode = "External"/>
	<Relationship Id="rId109" Type="http://schemas.openxmlformats.org/officeDocument/2006/relationships/hyperlink" Target="https://login.consultant.ru/link/?req=doc&amp;base=RLAW177&amp;n=233200&amp;dst=100109" TargetMode = "External"/>
	<Relationship Id="rId110" Type="http://schemas.openxmlformats.org/officeDocument/2006/relationships/hyperlink" Target="https://login.consultant.ru/link/?req=doc&amp;base=LAW&amp;n=435381&amp;dst=100075" TargetMode = "External"/>
	<Relationship Id="rId111" Type="http://schemas.openxmlformats.org/officeDocument/2006/relationships/hyperlink" Target="https://login.consultant.ru/link/?req=doc&amp;base=RLAW177&amp;n=233200&amp;dst=100109" TargetMode = "External"/>
	<Relationship Id="rId112" Type="http://schemas.openxmlformats.org/officeDocument/2006/relationships/hyperlink" Target="https://login.consultant.ru/link/?req=doc&amp;base=RLAW177&amp;n=221679&amp;dst=100034" TargetMode = "External"/>
	<Relationship Id="rId113" Type="http://schemas.openxmlformats.org/officeDocument/2006/relationships/hyperlink" Target="https://login.consultant.ru/link/?req=doc&amp;base=RLAW177&amp;n=233200&amp;dst=100109" TargetMode = "External"/>
	<Relationship Id="rId114" Type="http://schemas.openxmlformats.org/officeDocument/2006/relationships/hyperlink" Target="https://login.consultant.ru/link/?req=doc&amp;base=LAW&amp;n=435381&amp;dst=100075" TargetMode = "External"/>
	<Relationship Id="rId115" Type="http://schemas.openxmlformats.org/officeDocument/2006/relationships/hyperlink" Target="https://login.consultant.ru/link/?req=doc&amp;base=RLAW177&amp;n=233200&amp;dst=100109" TargetMode = "External"/>
	<Relationship Id="rId116" Type="http://schemas.openxmlformats.org/officeDocument/2006/relationships/hyperlink" Target="https://login.consultant.ru/link/?req=doc&amp;base=RLAW177&amp;n=233200&amp;dst=100109" TargetMode = "External"/>
	<Relationship Id="rId117" Type="http://schemas.openxmlformats.org/officeDocument/2006/relationships/hyperlink" Target="https://login.consultant.ru/link/?req=doc&amp;base=RLAW177&amp;n=221679&amp;dst=100035" TargetMode = "External"/>
	<Relationship Id="rId118" Type="http://schemas.openxmlformats.org/officeDocument/2006/relationships/hyperlink" Target="https://login.consultant.ru/link/?req=doc&amp;base=RLAW177&amp;n=233200&amp;dst=100151" TargetMode = "External"/>
	<Relationship Id="rId119" Type="http://schemas.openxmlformats.org/officeDocument/2006/relationships/hyperlink" Target="https://login.consultant.ru/link/?req=doc&amp;base=RLAW177&amp;n=233200&amp;dst=100153" TargetMode = "External"/>
	<Relationship Id="rId120" Type="http://schemas.openxmlformats.org/officeDocument/2006/relationships/hyperlink" Target="https://login.consultant.ru/link/?req=doc&amp;base=RLAW177&amp;n=221679&amp;dst=100036" TargetMode = "External"/>
	<Relationship Id="rId121" Type="http://schemas.openxmlformats.org/officeDocument/2006/relationships/hyperlink" Target="https://login.consultant.ru/link/?req=doc&amp;base=RLAW177&amp;n=233200&amp;dst=100109" TargetMode = "External"/>
	<Relationship Id="rId122" Type="http://schemas.openxmlformats.org/officeDocument/2006/relationships/hyperlink" Target="https://login.consultant.ru/link/?req=doc&amp;base=RLAW177&amp;n=233200&amp;dst=100170" TargetMode = "External"/>
	<Relationship Id="rId123" Type="http://schemas.openxmlformats.org/officeDocument/2006/relationships/hyperlink" Target="https://login.consultant.ru/link/?req=doc&amp;base=RLAW177&amp;n=233200&amp;dst=100171" TargetMode = "External"/>
	<Relationship Id="rId124" Type="http://schemas.openxmlformats.org/officeDocument/2006/relationships/hyperlink" Target="https://login.consultant.ru/link/?req=doc&amp;base=LAW&amp;n=420365&amp;dst=100084" TargetMode = "External"/>
	<Relationship Id="rId125" Type="http://schemas.openxmlformats.org/officeDocument/2006/relationships/hyperlink" Target="https://login.consultant.ru/link/?req=doc&amp;base=RLAW177&amp;n=233200&amp;dst=100172" TargetMode = "External"/>
	<Relationship Id="rId126" Type="http://schemas.openxmlformats.org/officeDocument/2006/relationships/hyperlink" Target="https://login.consultant.ru/link/?req=doc&amp;base=RLAW177&amp;n=233200&amp;dst=100175" TargetMode = "External"/>
	<Relationship Id="rId127" Type="http://schemas.openxmlformats.org/officeDocument/2006/relationships/hyperlink" Target="https://login.consultant.ru/link/?req=doc&amp;base=RLAW177&amp;n=218723&amp;dst=100043" TargetMode = "External"/>
	<Relationship Id="rId128" Type="http://schemas.openxmlformats.org/officeDocument/2006/relationships/hyperlink" Target="https://login.consultant.ru/link/?req=doc&amp;base=RLAW177&amp;n=240899&amp;dst=100005" TargetMode = "External"/>
	<Relationship Id="rId129" Type="http://schemas.openxmlformats.org/officeDocument/2006/relationships/hyperlink" Target="https://login.consultant.ru/link/?req=doc&amp;base=LAW&amp;n=465808&amp;dst=3704" TargetMode = "External"/>
	<Relationship Id="rId130" Type="http://schemas.openxmlformats.org/officeDocument/2006/relationships/hyperlink" Target="https://login.consultant.ru/link/?req=doc&amp;base=LAW&amp;n=465808&amp;dst=3722" TargetMode = "External"/>
	<Relationship Id="rId131" Type="http://schemas.openxmlformats.org/officeDocument/2006/relationships/hyperlink" Target="https://login.consultant.ru/link/?req=doc&amp;base=RLAW177&amp;n=233200&amp;dst=100109" TargetMode = "External"/>
	<Relationship Id="rId132" Type="http://schemas.openxmlformats.org/officeDocument/2006/relationships/hyperlink" Target="https://login.consultant.ru/link/?req=doc&amp;base=RLAW177&amp;n=233200&amp;dst=100187" TargetMode = "External"/>
	<Relationship Id="rId133" Type="http://schemas.openxmlformats.org/officeDocument/2006/relationships/hyperlink" Target="https://login.consultant.ru/link/?req=doc&amp;base=RLAW177&amp;n=233200&amp;dst=100191" TargetMode = "External"/>
	<Relationship Id="rId134" Type="http://schemas.openxmlformats.org/officeDocument/2006/relationships/image" Target="media/image2.wmf"/>
	<Relationship Id="rId135" Type="http://schemas.openxmlformats.org/officeDocument/2006/relationships/hyperlink" Target="https://login.consultant.ru/link/?req=doc&amp;base=RLAW177&amp;n=233200&amp;dst=100109" TargetMode = "External"/>
	<Relationship Id="rId136" Type="http://schemas.openxmlformats.org/officeDocument/2006/relationships/hyperlink" Target="https://login.consultant.ru/link/?req=doc&amp;base=RLAW177&amp;n=233200&amp;dst=100193" TargetMode = "External"/>
	<Relationship Id="rId137" Type="http://schemas.openxmlformats.org/officeDocument/2006/relationships/hyperlink" Target="https://login.consultant.ru/link/?req=doc&amp;base=RLAW177&amp;n=233200&amp;dst=100194" TargetMode = "External"/>
	<Relationship Id="rId138" Type="http://schemas.openxmlformats.org/officeDocument/2006/relationships/hyperlink" Target="https://login.consultant.ru/link/?req=doc&amp;base=RLAW177&amp;n=233200&amp;dst=100109" TargetMode = "External"/>
	<Relationship Id="rId139" Type="http://schemas.openxmlformats.org/officeDocument/2006/relationships/hyperlink" Target="https://login.consultant.ru/link/?req=doc&amp;base=RLAW177&amp;n=220132&amp;dst=100008" TargetMode = "External"/>
	<Relationship Id="rId140" Type="http://schemas.openxmlformats.org/officeDocument/2006/relationships/hyperlink" Target="https://login.consultant.ru/link/?req=doc&amp;base=RLAW177&amp;n=221679&amp;dst=100037" TargetMode = "External"/>
	<Relationship Id="rId141" Type="http://schemas.openxmlformats.org/officeDocument/2006/relationships/hyperlink" Target="https://login.consultant.ru/link/?req=doc&amp;base=RLAW177&amp;n=233200&amp;dst=100196" TargetMode = "External"/>
	<Relationship Id="rId142" Type="http://schemas.openxmlformats.org/officeDocument/2006/relationships/hyperlink" Target="https://login.consultant.ru/link/?req=doc&amp;base=LAW&amp;n=149911" TargetMode = "External"/>
	<Relationship Id="rId143" Type="http://schemas.openxmlformats.org/officeDocument/2006/relationships/hyperlink" Target="https://login.consultant.ru/link/?req=doc&amp;base=LAW&amp;n=464169" TargetMode = "External"/>
	<Relationship Id="rId144" Type="http://schemas.openxmlformats.org/officeDocument/2006/relationships/hyperlink" Target="https://login.consultant.ru/link/?req=doc&amp;base=LAW&amp;n=439201" TargetMode = "External"/>
	<Relationship Id="rId145" Type="http://schemas.openxmlformats.org/officeDocument/2006/relationships/hyperlink" Target="https://login.consultant.ru/link/?req=doc&amp;base=RLAW177&amp;n=220132&amp;dst=100008" TargetMode = "External"/>
	<Relationship Id="rId146" Type="http://schemas.openxmlformats.org/officeDocument/2006/relationships/hyperlink" Target="https://login.consultant.ru/link/?req=doc&amp;base=RLAW177&amp;n=221679&amp;dst=100037" TargetMode = "External"/>
	<Relationship Id="rId147" Type="http://schemas.openxmlformats.org/officeDocument/2006/relationships/hyperlink" Target="https://login.consultant.ru/link/?req=doc&amp;base=RLAW177&amp;n=226387&amp;dst=100027" TargetMode = "External"/>
	<Relationship Id="rId148" Type="http://schemas.openxmlformats.org/officeDocument/2006/relationships/hyperlink" Target="https://login.consultant.ru/link/?req=doc&amp;base=LAW&amp;n=454098" TargetMode = "External"/>
	<Relationship Id="rId149" Type="http://schemas.openxmlformats.org/officeDocument/2006/relationships/header" Target="header2.xml"/>
	<Relationship Id="rId150"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сельского хозяйства и перерабатывающей промышленности Краснодарского края от 18.07.2019 N 246
(ред. от 01.11.2023)
"Об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"Экспорт продукции агропромышленного комплекса"</dc:title>
  <dcterms:created xsi:type="dcterms:W3CDTF">2024-01-29T09:13:17Z</dcterms:created>
</cp:coreProperties>
</file>